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47799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 w:rsidRPr="00547799">
        <w:tc>
          <w:tcPr>
            <w:tcW w:w="5103" w:type="dxa"/>
          </w:tcPr>
          <w:p w:rsidR="00000000" w:rsidRPr="00547799" w:rsidRDefault="00547799">
            <w:pPr>
              <w:pStyle w:val="ConsPlusNormal"/>
              <w:outlineLvl w:val="0"/>
            </w:pPr>
            <w:r w:rsidRPr="00547799">
              <w:t>1 июля 2010 года</w:t>
            </w:r>
          </w:p>
        </w:tc>
        <w:tc>
          <w:tcPr>
            <w:tcW w:w="5103" w:type="dxa"/>
          </w:tcPr>
          <w:p w:rsidR="00000000" w:rsidRPr="00547799" w:rsidRDefault="00547799">
            <w:pPr>
              <w:pStyle w:val="ConsPlusNormal"/>
              <w:jc w:val="right"/>
              <w:outlineLvl w:val="0"/>
            </w:pPr>
            <w:r w:rsidRPr="00547799">
              <w:t>N 821</w:t>
            </w:r>
          </w:p>
        </w:tc>
      </w:tr>
    </w:tbl>
    <w:p w:rsidR="00000000" w:rsidRDefault="005477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547799">
      <w:pPr>
        <w:pStyle w:val="ConsPlusNormal"/>
        <w:jc w:val="center"/>
      </w:pPr>
    </w:p>
    <w:p w:rsidR="00000000" w:rsidRDefault="00547799">
      <w:pPr>
        <w:pStyle w:val="ConsPlusTitle"/>
        <w:jc w:val="center"/>
      </w:pPr>
      <w:r>
        <w:t>УКАЗ</w:t>
      </w:r>
    </w:p>
    <w:p w:rsidR="00000000" w:rsidRDefault="00547799">
      <w:pPr>
        <w:pStyle w:val="ConsPlusTitle"/>
        <w:jc w:val="center"/>
      </w:pPr>
    </w:p>
    <w:p w:rsidR="00000000" w:rsidRDefault="00547799">
      <w:pPr>
        <w:pStyle w:val="ConsPlusTitle"/>
        <w:jc w:val="center"/>
      </w:pPr>
      <w:r>
        <w:t>ПРЕЗИДЕНТА РОССИЙСКОЙ ФЕДЕРАЦИИ</w:t>
      </w:r>
    </w:p>
    <w:p w:rsidR="00000000" w:rsidRDefault="00547799">
      <w:pPr>
        <w:pStyle w:val="ConsPlusTitle"/>
        <w:jc w:val="center"/>
      </w:pPr>
    </w:p>
    <w:p w:rsidR="00000000" w:rsidRDefault="00547799">
      <w:pPr>
        <w:pStyle w:val="ConsPlusTitle"/>
        <w:jc w:val="center"/>
      </w:pPr>
      <w:r>
        <w:t>О КОМИССИЯХ</w:t>
      </w:r>
    </w:p>
    <w:p w:rsidR="00000000" w:rsidRDefault="00547799">
      <w:pPr>
        <w:pStyle w:val="ConsPlusTitle"/>
        <w:jc w:val="center"/>
      </w:pPr>
      <w:r>
        <w:t>ПО СОБЛЮДЕНИЮ ТРЕБОВАНИЙ К СЛУЖЕБНОМУ ПОВЕДЕНИЮ</w:t>
      </w:r>
    </w:p>
    <w:p w:rsidR="00000000" w:rsidRDefault="00547799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000000" w:rsidRDefault="00547799">
      <w:pPr>
        <w:pStyle w:val="ConsPlusTitle"/>
        <w:jc w:val="center"/>
      </w:pPr>
      <w:r>
        <w:t>КОНФЛИКТА ИНТЕРЕСОВ</w:t>
      </w:r>
    </w:p>
    <w:p w:rsidR="00000000" w:rsidRDefault="0054779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:rsidRPr="0054779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547799" w:rsidRDefault="00547799">
            <w:pPr>
              <w:pStyle w:val="ConsPlusNormal"/>
              <w:jc w:val="center"/>
              <w:rPr>
                <w:color w:val="392C69"/>
              </w:rPr>
            </w:pPr>
            <w:r w:rsidRPr="00547799">
              <w:rPr>
                <w:color w:val="392C69"/>
              </w:rPr>
              <w:t>Список изменяющих документов</w:t>
            </w:r>
          </w:p>
          <w:p w:rsidR="00000000" w:rsidRPr="00547799" w:rsidRDefault="00547799">
            <w:pPr>
              <w:pStyle w:val="ConsPlusNormal"/>
              <w:jc w:val="center"/>
              <w:rPr>
                <w:color w:val="392C69"/>
              </w:rPr>
            </w:pPr>
            <w:r w:rsidRPr="00547799">
              <w:rPr>
                <w:color w:val="392C69"/>
              </w:rPr>
              <w:t>(в ред. Указов Президента РФ от 13.03.2012 N 297,</w:t>
            </w:r>
          </w:p>
          <w:p w:rsidR="00000000" w:rsidRPr="00547799" w:rsidRDefault="00547799">
            <w:pPr>
              <w:pStyle w:val="ConsPlusNormal"/>
              <w:jc w:val="center"/>
              <w:rPr>
                <w:color w:val="392C69"/>
              </w:rPr>
            </w:pPr>
            <w:r w:rsidRPr="00547799">
              <w:rPr>
                <w:color w:val="392C69"/>
              </w:rPr>
              <w:t>от 02.04.2013 N 309, от 03.12.2013 N 878,</w:t>
            </w:r>
          </w:p>
          <w:p w:rsidR="00000000" w:rsidRPr="00547799" w:rsidRDefault="00547799">
            <w:pPr>
              <w:pStyle w:val="ConsPlusNormal"/>
              <w:jc w:val="center"/>
              <w:rPr>
                <w:color w:val="392C69"/>
              </w:rPr>
            </w:pPr>
            <w:r w:rsidRPr="00547799">
              <w:rPr>
                <w:color w:val="392C69"/>
              </w:rPr>
              <w:t>от 23.06.2014 N 453, от 08.03.2015 N 120, от 22.12.2015 N 65</w:t>
            </w:r>
            <w:r w:rsidRPr="00547799">
              <w:rPr>
                <w:color w:val="392C69"/>
              </w:rPr>
              <w:t>0,</w:t>
            </w:r>
          </w:p>
          <w:p w:rsidR="00000000" w:rsidRPr="00547799" w:rsidRDefault="00547799">
            <w:pPr>
              <w:pStyle w:val="ConsPlusNormal"/>
              <w:jc w:val="center"/>
              <w:rPr>
                <w:color w:val="392C69"/>
              </w:rPr>
            </w:pPr>
            <w:r w:rsidRPr="00547799">
              <w:rPr>
                <w:color w:val="392C69"/>
              </w:rPr>
              <w:t>от 19.09.2017 N 431)</w:t>
            </w:r>
          </w:p>
        </w:tc>
      </w:tr>
    </w:tbl>
    <w:p w:rsidR="00000000" w:rsidRDefault="00547799">
      <w:pPr>
        <w:pStyle w:val="ConsPlusNormal"/>
        <w:jc w:val="center"/>
      </w:pPr>
    </w:p>
    <w:p w:rsidR="00000000" w:rsidRDefault="00547799">
      <w:pPr>
        <w:pStyle w:val="ConsPlusNormal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1. Утвердить прилагаемое </w:t>
      </w:r>
      <w:hyperlink w:anchor="Par73" w:tooltip="ПОЛОЖЕНИЕ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2. Установить, что вопросы, изложенные в </w:t>
      </w:r>
      <w:hyperlink w:anchor="Par110" w:tooltip="16. Основаниями для проведения заседания комиссии являются:" w:history="1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названных в разделе II перечня должностей федеральной государственной службы, при назначении на которые граждане и при замещении которых фе</w:t>
      </w:r>
      <w:r>
        <w:t>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</w:t>
      </w:r>
      <w:r>
        <w:t>ннолетних детей, утвержденного Указом Президента Российской Федерации от 18 мая 2009 г. N 557: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</w:t>
      </w:r>
      <w:r>
        <w:t xml:space="preserve"> государственных служащих и урегулированию конфликта интересов;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3. Внести в статью 27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</w:t>
      </w:r>
      <w:r>
        <w:t>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</w:t>
      </w:r>
      <w:r>
        <w:t xml:space="preserve"> ст. 180; N 18, ст. 2217; N 28, ст. 3519; N 49, ст. 5918), следующие изменения: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а) пункт 2 дополнить подпунктом "г" следующего содержания: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"г) иные лица в целях рассмотрения отдельных вопросов, связанных с прохождением военнослужащими военной службы, в соо</w:t>
      </w:r>
      <w:r>
        <w:t>тветствии с указами Президента Российской Федерации.";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б) подпункт "и" пункта 3 изложить в следующей редакции: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</w:t>
      </w:r>
      <w:r>
        <w:t>оссийской Федерации, или по решению командира воинской части.".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lastRenderedPageBreak/>
        <w:t>4. Внести в Указ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</w:t>
      </w:r>
      <w:r>
        <w:t>4, ст. 1635) изменение, дополнив подпункт "а" пункта 7 абзацем следующего содержания: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</w:t>
      </w:r>
      <w:r>
        <w:t>в подпункте "а" пункта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</w:t>
      </w:r>
      <w:r>
        <w:t>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</w:t>
      </w:r>
      <w:r>
        <w:t xml:space="preserve">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</w:t>
      </w:r>
      <w:r>
        <w:t>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5. Внести в Положение о проверке дост</w:t>
      </w:r>
      <w:r>
        <w:t>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</w:t>
      </w:r>
      <w:r>
        <w:t>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</w:t>
      </w:r>
      <w:r>
        <w:t>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а) пункты 9 и 10 изложить в следу</w:t>
      </w:r>
      <w:r>
        <w:t>ющей редакции: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"9. Утратил силу. - Указ Президента РФ от 13.03.2012 N 297.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</w:t>
      </w:r>
      <w:r>
        <w:t>становленном порядке: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</w:t>
      </w:r>
      <w:r>
        <w:t>оном иных общероссийских общественных объединений, не являющихся политическими партиями;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в) Общественной палатой Российской Федерации.";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б) в подпункте "г" пункта 15 слова "в органы прокуратуры Российской Федерации, иные федеральные государственные органы </w:t>
      </w:r>
      <w:r>
        <w:t>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</w:t>
      </w:r>
      <w:r>
        <w:t>сийской Федерации, иные федеральные государственные органы";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в) в пункте 31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</w:t>
      </w:r>
      <w:r>
        <w:t>м "а" пункта 1 настоящего Положения, и о несоблюдении им требований".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6. Внести в Положение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</w:t>
      </w:r>
      <w:r>
        <w:t xml:space="preserve">ющими государственные должности Российской Федерации, и соблюдения ограничений лицами, </w:t>
      </w:r>
      <w:r>
        <w:lastRenderedPageBreak/>
        <w:t>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</w:t>
      </w:r>
      <w:r>
        <w:t xml:space="preserve">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</w:t>
      </w:r>
      <w:r>
        <w:t>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а) пункты 3 и 4 изложить в следующей редакции: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"3. Утратил силу. - Указ Президента РФ от 13.03.2012 N 297.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4. Осно</w:t>
      </w:r>
      <w:r>
        <w:t>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а) правоохранительными органами, иными государственными орган</w:t>
      </w:r>
      <w:r>
        <w:t>ами, органами местного самоуправления и их должностными лицами;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</w:t>
      </w:r>
      <w:r>
        <w:t>иями;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в) Общественной палатой Российской Федерации.";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б) в пункте 20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</w:t>
      </w:r>
      <w:r>
        <w:t>, недостоверных или неполных сведений, предусмотренных подпунктом "а" пункта 1 настоящего Положения, и о несоблюдении им".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7. Руководителям федеральных государственных органов в 2-месячный срок: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а) разработать, руководствуясь настоящим Указом, и утвердить </w:t>
      </w:r>
      <w:r>
        <w:t>положения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б) сформировать комиссии по соблюдению требований к служебному поведению федеральных государственных служащих и</w:t>
      </w:r>
      <w:r>
        <w:t xml:space="preserve"> урегулированию конфликта интересов;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в) принять иные меры по обеспечению исполнения настоящего Указа.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8. Рекомендовать органам государственной власти субъектов Российской Федерации и органам местного самоуправления: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а) в 2-ме</w:t>
      </w:r>
      <w:r>
        <w:t>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б) руководствоватьс</w:t>
      </w:r>
      <w:r>
        <w:t>я настоящим Указом при разработке названных положений.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9. Предложить общественным советам, созданным при федеральных органах исполнительной власти в соответствии с частью 2 статьи 20 Федерального закона от 4 апреля 2005 г. N 32-ФЗ "Об Общественной палате Р</w:t>
      </w:r>
      <w:r>
        <w:t>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</w:t>
      </w:r>
      <w:r>
        <w:t xml:space="preserve"> к служебному поведению федеральных государственных служащих и урегулированию конфликта интересов.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10. Признать утратившим силу Указ Президента Российской Федерации от 3 марта 2007 г. N 269 "О комиссиях по соблюдению требований к служебному поведению госуд</w:t>
      </w:r>
      <w:r>
        <w:t xml:space="preserve">арственных гражданских служащих Российской Федерации и урегулированию конфликта интересов" (Собрание законодательства Российской </w:t>
      </w:r>
      <w:r>
        <w:lastRenderedPageBreak/>
        <w:t>Федерации, 2007, N 11, ст. 1280).</w:t>
      </w:r>
    </w:p>
    <w:p w:rsidR="00000000" w:rsidRDefault="00547799">
      <w:pPr>
        <w:pStyle w:val="ConsPlusNormal"/>
        <w:ind w:firstLine="540"/>
        <w:jc w:val="both"/>
      </w:pPr>
    </w:p>
    <w:p w:rsidR="00000000" w:rsidRDefault="00547799">
      <w:pPr>
        <w:pStyle w:val="ConsPlusNormal"/>
        <w:jc w:val="right"/>
      </w:pPr>
      <w:r>
        <w:t>Президент</w:t>
      </w:r>
    </w:p>
    <w:p w:rsidR="00000000" w:rsidRDefault="00547799">
      <w:pPr>
        <w:pStyle w:val="ConsPlusNormal"/>
        <w:jc w:val="right"/>
      </w:pPr>
      <w:r>
        <w:t>Российской Федерации</w:t>
      </w:r>
    </w:p>
    <w:p w:rsidR="00000000" w:rsidRDefault="00547799">
      <w:pPr>
        <w:pStyle w:val="ConsPlusNormal"/>
        <w:jc w:val="right"/>
      </w:pPr>
      <w:r>
        <w:t>Д.МЕДВЕДЕВ</w:t>
      </w:r>
    </w:p>
    <w:p w:rsidR="00000000" w:rsidRDefault="00547799">
      <w:pPr>
        <w:pStyle w:val="ConsPlusNormal"/>
      </w:pPr>
      <w:r>
        <w:t>Москва, Кремль</w:t>
      </w:r>
    </w:p>
    <w:p w:rsidR="00000000" w:rsidRDefault="00547799">
      <w:pPr>
        <w:pStyle w:val="ConsPlusNormal"/>
        <w:spacing w:before="200"/>
      </w:pPr>
      <w:r>
        <w:t>1 июля 2010 года</w:t>
      </w:r>
    </w:p>
    <w:p w:rsidR="00000000" w:rsidRDefault="00547799">
      <w:pPr>
        <w:pStyle w:val="ConsPlusNormal"/>
        <w:spacing w:before="200"/>
      </w:pPr>
      <w:r>
        <w:t>N 821</w:t>
      </w:r>
    </w:p>
    <w:p w:rsidR="00000000" w:rsidRDefault="00547799">
      <w:pPr>
        <w:pStyle w:val="ConsPlusNormal"/>
      </w:pPr>
    </w:p>
    <w:p w:rsidR="00000000" w:rsidRDefault="00547799">
      <w:pPr>
        <w:pStyle w:val="ConsPlusNormal"/>
      </w:pPr>
    </w:p>
    <w:p w:rsidR="00000000" w:rsidRDefault="00547799">
      <w:pPr>
        <w:pStyle w:val="ConsPlusNormal"/>
        <w:ind w:firstLine="540"/>
        <w:jc w:val="both"/>
      </w:pPr>
    </w:p>
    <w:p w:rsidR="00000000" w:rsidRDefault="00547799">
      <w:pPr>
        <w:pStyle w:val="ConsPlusNormal"/>
        <w:ind w:firstLine="540"/>
        <w:jc w:val="both"/>
      </w:pPr>
    </w:p>
    <w:p w:rsidR="00000000" w:rsidRDefault="00547799">
      <w:pPr>
        <w:pStyle w:val="ConsPlusNormal"/>
        <w:ind w:firstLine="540"/>
        <w:jc w:val="both"/>
      </w:pPr>
    </w:p>
    <w:p w:rsidR="00000000" w:rsidRDefault="00547799">
      <w:pPr>
        <w:pStyle w:val="ConsPlusNormal"/>
        <w:jc w:val="right"/>
        <w:outlineLvl w:val="0"/>
      </w:pPr>
      <w:r>
        <w:t>Утвержд</w:t>
      </w:r>
      <w:r>
        <w:t>ено</w:t>
      </w:r>
    </w:p>
    <w:p w:rsidR="00000000" w:rsidRDefault="00547799">
      <w:pPr>
        <w:pStyle w:val="ConsPlusNormal"/>
        <w:jc w:val="right"/>
      </w:pPr>
      <w:r>
        <w:t>Указом Президента</w:t>
      </w:r>
    </w:p>
    <w:p w:rsidR="00000000" w:rsidRDefault="00547799">
      <w:pPr>
        <w:pStyle w:val="ConsPlusNormal"/>
        <w:jc w:val="right"/>
      </w:pPr>
      <w:r>
        <w:t>Российской Федерации</w:t>
      </w:r>
    </w:p>
    <w:p w:rsidR="00000000" w:rsidRDefault="00547799">
      <w:pPr>
        <w:pStyle w:val="ConsPlusNormal"/>
        <w:jc w:val="right"/>
      </w:pPr>
      <w:r>
        <w:t>от 1 июля 2010 г. N 821</w:t>
      </w:r>
    </w:p>
    <w:p w:rsidR="00000000" w:rsidRDefault="00547799">
      <w:pPr>
        <w:pStyle w:val="ConsPlusNormal"/>
        <w:ind w:firstLine="540"/>
        <w:jc w:val="both"/>
      </w:pPr>
    </w:p>
    <w:p w:rsidR="00000000" w:rsidRDefault="00547799">
      <w:pPr>
        <w:pStyle w:val="ConsPlusTitle"/>
        <w:jc w:val="center"/>
      </w:pPr>
      <w:bookmarkStart w:id="1" w:name="Par73"/>
      <w:bookmarkEnd w:id="1"/>
      <w:r>
        <w:t>ПОЛОЖЕНИЕ</w:t>
      </w:r>
    </w:p>
    <w:p w:rsidR="00000000" w:rsidRDefault="00547799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000000" w:rsidRDefault="00547799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000000" w:rsidRDefault="00547799">
      <w:pPr>
        <w:pStyle w:val="ConsPlusTitle"/>
        <w:jc w:val="center"/>
      </w:pPr>
      <w:r>
        <w:t>КОНФЛИКТА ИНТЕРЕСОВ</w:t>
      </w:r>
    </w:p>
    <w:p w:rsidR="00000000" w:rsidRDefault="0054779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:rsidRPr="00547799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547799" w:rsidRDefault="00547799">
            <w:pPr>
              <w:pStyle w:val="ConsPlusNormal"/>
              <w:jc w:val="center"/>
              <w:rPr>
                <w:color w:val="392C69"/>
              </w:rPr>
            </w:pPr>
            <w:r w:rsidRPr="00547799">
              <w:rPr>
                <w:color w:val="392C69"/>
              </w:rPr>
              <w:t>Список изменяющих документов</w:t>
            </w:r>
          </w:p>
          <w:p w:rsidR="00000000" w:rsidRPr="00547799" w:rsidRDefault="00547799">
            <w:pPr>
              <w:pStyle w:val="ConsPlusNormal"/>
              <w:jc w:val="center"/>
              <w:rPr>
                <w:color w:val="392C69"/>
              </w:rPr>
            </w:pPr>
            <w:r w:rsidRPr="00547799">
              <w:rPr>
                <w:color w:val="392C69"/>
              </w:rPr>
              <w:t>(в ред. Указов Президента РФ от 02.04.2013 N 309,</w:t>
            </w:r>
          </w:p>
          <w:p w:rsidR="00000000" w:rsidRPr="00547799" w:rsidRDefault="00547799">
            <w:pPr>
              <w:pStyle w:val="ConsPlusNormal"/>
              <w:jc w:val="center"/>
              <w:rPr>
                <w:color w:val="392C69"/>
              </w:rPr>
            </w:pPr>
            <w:r w:rsidRPr="00547799">
              <w:rPr>
                <w:color w:val="392C69"/>
              </w:rPr>
              <w:t>от 03.12.2013 N 878, от 23.06.2014 N 453,</w:t>
            </w:r>
          </w:p>
          <w:p w:rsidR="00000000" w:rsidRPr="00547799" w:rsidRDefault="00547799">
            <w:pPr>
              <w:pStyle w:val="ConsPlusNormal"/>
              <w:jc w:val="center"/>
              <w:rPr>
                <w:color w:val="392C69"/>
              </w:rPr>
            </w:pPr>
            <w:r w:rsidRPr="00547799">
              <w:rPr>
                <w:color w:val="392C69"/>
              </w:rPr>
              <w:t>от 08.03.2015 N 120, от 22.12.2015 N 650, от 19.09.2017 N 431)</w:t>
            </w:r>
          </w:p>
        </w:tc>
      </w:tr>
    </w:tbl>
    <w:p w:rsidR="00000000" w:rsidRDefault="00547799">
      <w:pPr>
        <w:pStyle w:val="ConsPlusNormal"/>
        <w:jc w:val="center"/>
      </w:pPr>
    </w:p>
    <w:p w:rsidR="00000000" w:rsidRDefault="00547799">
      <w:pPr>
        <w:pStyle w:val="ConsPlusNormal"/>
        <w:ind w:firstLine="540"/>
        <w:jc w:val="both"/>
      </w:pPr>
      <w:r>
        <w:t>1. Настоящим Положением определяется порядок формирования и деятельности комиссий по соблюдению тре</w:t>
      </w:r>
      <w:r>
        <w:t>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законом</w:t>
      </w:r>
      <w:r>
        <w:t xml:space="preserve"> от 25 декабря 2008 г. N 273-ФЗ "О противодействии коррупции".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2. Комиссии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</w:t>
      </w:r>
      <w:r>
        <w:t>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3. Основной задачей комиссий является содействие государств</w:t>
      </w:r>
      <w:r>
        <w:t>енным органам: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</w:t>
      </w:r>
      <w:r>
        <w:t>тей, установленных Федеральным законом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б) в осуществлении в го</w:t>
      </w:r>
      <w:r>
        <w:t>сударственном органе мер по предупреждению коррупции.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</w:t>
      </w:r>
      <w:r>
        <w:t>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</w:t>
      </w:r>
      <w:r>
        <w:t xml:space="preserve">ются Президентом </w:t>
      </w:r>
      <w:r>
        <w:lastRenderedPageBreak/>
        <w:t>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</w:t>
      </w:r>
      <w:r>
        <w:t>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</w:t>
      </w:r>
      <w:r>
        <w:t>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</w:t>
      </w:r>
      <w:r>
        <w:t>езидентом Российской Федерации).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</w:t>
      </w:r>
      <w:r>
        <w:t>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</w:t>
      </w:r>
      <w:r>
        <w:t xml:space="preserve">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</w:t>
      </w:r>
      <w:r>
        <w:t>нте Российской Федерации по противодействию коррупции.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</w:t>
      </w:r>
      <w:r>
        <w:t>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</w:t>
      </w:r>
      <w:r>
        <w:t>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</w:t>
      </w:r>
      <w:r>
        <w:t xml:space="preserve">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ar94" w:tooltip="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" w:history="1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В состав комиссии входят председатель комиссии, его заместитель, назначаемый руководителем государственного органа </w:t>
      </w:r>
      <w:r>
        <w:t>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</w:t>
      </w:r>
      <w:r>
        <w:t>титель председателя комиссии.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2" w:name="Par92"/>
      <w:bookmarkEnd w:id="2"/>
      <w:r>
        <w:t>8. В состав комиссии входят: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</w:t>
      </w:r>
      <w:r>
        <w:t>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</w:t>
      </w:r>
      <w:r>
        <w:t xml:space="preserve"> юридического (правового) подразделения, других подразделений государственного органа, определяемые его руководителем;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3" w:name="Par94"/>
      <w:bookmarkEnd w:id="3"/>
      <w:r>
        <w:t>б) представитель Управления Президента Российской Федерации по вопросам противодействия коррупции или соответствующего подразде</w:t>
      </w:r>
      <w:r>
        <w:t>ления Аппарата Правительства Российской Федерации;</w:t>
      </w:r>
    </w:p>
    <w:p w:rsidR="00000000" w:rsidRDefault="00547799">
      <w:pPr>
        <w:pStyle w:val="ConsPlusNormal"/>
        <w:jc w:val="both"/>
      </w:pPr>
      <w:r>
        <w:t>(в ред. Указа Президента РФ от 03.12.2013 N 878)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4" w:name="Par96"/>
      <w:bookmarkEnd w:id="4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</w:t>
      </w:r>
      <w:r>
        <w:t>я, деятельность которых связана с государственной службой.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5" w:name="Par97"/>
      <w:bookmarkEnd w:id="5"/>
      <w:r>
        <w:t>9. Руководитель государственного органа может принять решение о включении в состав комиссии: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lastRenderedPageBreak/>
        <w:t>а) представителя общественного совета, образованного при федеральном органе исполнительной вла</w:t>
      </w:r>
      <w:r>
        <w:t>сти в соответствии с частью 2 статьи 20 Федерального закона от 4 апреля 2005 г. N 32-ФЗ "Об Общественной палате Российской Федерации";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в) представителя профсоюзной орг</w:t>
      </w:r>
      <w:r>
        <w:t>анизации, действующей в установленном порядке в государственном органе.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10. Лица, указанные в </w:t>
      </w:r>
      <w:hyperlink w:anchor="Par94" w:tooltip="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ar96" w:tooltip="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" w:history="1">
        <w:r>
          <w:rPr>
            <w:color w:val="0000FF"/>
          </w:rPr>
          <w:t>"в" пункта 8</w:t>
        </w:r>
      </w:hyperlink>
      <w:r>
        <w:t xml:space="preserve"> и в </w:t>
      </w:r>
      <w:hyperlink w:anchor="Par97" w:tooltip="9. Руководитель государственного органа может принять решение о включении в состав комиссии:" w:history="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</w:t>
      </w:r>
      <w:r>
        <w:t xml:space="preserve">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</w:t>
      </w:r>
      <w:r>
        <w:t>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</w:t>
      </w:r>
      <w:r>
        <w:t>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000000" w:rsidRDefault="00547799">
      <w:pPr>
        <w:pStyle w:val="ConsPlusNormal"/>
        <w:jc w:val="both"/>
      </w:pPr>
      <w:r>
        <w:t>(в ред. Указа Президента РФ от 03.12.2013 N 878)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11. Число членов комиссии, не зам</w:t>
      </w:r>
      <w:r>
        <w:t>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</w:t>
      </w:r>
      <w:r>
        <w:t>рый мог бы повлиять на принимаемые комиссией решения.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6" w:name="Par105"/>
      <w:bookmarkEnd w:id="6"/>
      <w:r>
        <w:t>13. В заседаниях комиссии с правом совещательного голоса участвуют: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</w:t>
      </w:r>
      <w:r>
        <w:t>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</w:t>
      </w:r>
      <w:r>
        <w:t>и, замещаемой государственным служащим, в отношении которого комиссией рассматривается этот вопрос;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7" w:name="Par107"/>
      <w:bookmarkEnd w:id="7"/>
      <w: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</w:t>
      </w:r>
      <w:r>
        <w:t>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</w:t>
      </w:r>
      <w:r>
        <w:t>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</w:t>
      </w:r>
      <w:r>
        <w:t>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14. Заседание комиссии считается правомочным, если на нем присутствует не менее двух тре</w:t>
      </w:r>
      <w:r>
        <w:t>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15. При возникновении прямой или косвенной личной заинтересованности члена комис</w:t>
      </w:r>
      <w:r>
        <w:t>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</w:t>
      </w:r>
      <w:r>
        <w:t>нного вопроса.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8" w:name="Par110"/>
      <w:bookmarkEnd w:id="8"/>
      <w:r>
        <w:t>16. Основаниями для проведения заседания комиссии являются: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9" w:name="Par111"/>
      <w:bookmarkEnd w:id="9"/>
      <w:r>
        <w:t>а) представление руководителем государственного органа в соответствии с пунктом 31 Положения о проверке достоверности и полноты сведений, представляемых граж</w:t>
      </w:r>
      <w:r>
        <w:t xml:space="preserve">данами, претендующими на замещение </w:t>
      </w:r>
      <w:r>
        <w:lastRenderedPageBreak/>
        <w:t xml:space="preserve">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</w:t>
      </w:r>
      <w:r>
        <w:t>Федерации от 21 сентября 2009 г. N 1065, материалов проверки, свидетельствующих: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10" w:name="Par112"/>
      <w:bookmarkEnd w:id="10"/>
      <w:r>
        <w:t>о представлении государственным служащим недостоверных или неполных сведений, предусмотренных подпунктом "а" пункта 1 названного Положения;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11" w:name="Par113"/>
      <w:bookmarkEnd w:id="11"/>
      <w:r>
        <w:t>о несоблюде</w:t>
      </w:r>
      <w:r>
        <w:t>нии государственным служащим требований к служебному поведению и (или) требований об урегулировании конфликта интересов;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12" w:name="Par114"/>
      <w:bookmarkEnd w:id="12"/>
      <w:r>
        <w:t xml:space="preserve">б) поступившее в подразделение кадровой службы государственного органа по профилактике коррупционных и иных правонарушений </w:t>
      </w:r>
      <w:r>
        <w:t>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13" w:name="Par115"/>
      <w:bookmarkEnd w:id="13"/>
      <w:r>
        <w:t>обращение гражданина, зам</w:t>
      </w:r>
      <w:r>
        <w:t>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</w:t>
      </w:r>
      <w:r>
        <w:t xml:space="preserve">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</w:t>
      </w:r>
      <w:r>
        <w:t>дня увольнения с государственной службы;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14" w:name="Par116"/>
      <w:bookmarkEnd w:id="14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</w:t>
      </w:r>
      <w:r>
        <w:t>етних детей;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15" w:name="Par117"/>
      <w:bookmarkEnd w:id="15"/>
      <w:r>
        <w:t>заявление государственного служащего о невозможности выполнить требования Федеральног</w:t>
      </w:r>
      <w:r>
        <w:t>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</w:t>
      </w:r>
      <w:r>
        <w:t>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</w:t>
      </w:r>
      <w:r>
        <w:t>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</w:t>
      </w:r>
      <w:r>
        <w:t>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</w:t>
      </w:r>
      <w:r>
        <w:t>го супруги (супруга) и несовершеннолетних детей;</w:t>
      </w:r>
    </w:p>
    <w:p w:rsidR="00000000" w:rsidRDefault="00547799">
      <w:pPr>
        <w:pStyle w:val="ConsPlusNormal"/>
        <w:jc w:val="both"/>
      </w:pPr>
      <w:r>
        <w:t>(абзац введен Указом Президента РФ от 08.03.2015 N 120)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16" w:name="Par119"/>
      <w:bookmarkEnd w:id="16"/>
      <w:r>
        <w:t xml:space="preserve">уведомление государственного служащего о возникновении личной заинтересованности при исполнении должностных обязанностей, которая приводит </w:t>
      </w:r>
      <w:r>
        <w:t>или может привести к конфликту интересов;</w:t>
      </w:r>
    </w:p>
    <w:p w:rsidR="00000000" w:rsidRDefault="00547799">
      <w:pPr>
        <w:pStyle w:val="ConsPlusNormal"/>
        <w:jc w:val="both"/>
      </w:pPr>
      <w:r>
        <w:t>(абзац введен Указом Президента РФ от 22.12.2015 N 650)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17" w:name="Par121"/>
      <w:bookmarkEnd w:id="17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</w:t>
      </w:r>
      <w:r>
        <w:t>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18" w:name="Par122"/>
      <w:bookmarkEnd w:id="18"/>
      <w:r>
        <w:t>г) представление руководителем государственного органа материалов проверки, свидет</w:t>
      </w:r>
      <w:r>
        <w:t>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"О контроле за соответствием расходов лиц, замещающих государственные должности, и</w:t>
      </w:r>
      <w:r>
        <w:t xml:space="preserve">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000000" w:rsidRDefault="00547799">
      <w:pPr>
        <w:pStyle w:val="ConsPlusNormal"/>
        <w:jc w:val="both"/>
      </w:pPr>
      <w:r>
        <w:lastRenderedPageBreak/>
        <w:t>(пп. "г" введен Указом Президента РФ от 02.04.2013 N 309)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19" w:name="Par124"/>
      <w:bookmarkEnd w:id="19"/>
      <w:r>
        <w:t>д) поступившее в соответствии с</w:t>
      </w:r>
      <w:r>
        <w:t xml:space="preserve"> частью 4 статьи 12 Федерального закона от 25 декабря 2008 г. N 273-ФЗ "О противодействии коррупции"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</w:t>
      </w:r>
      <w:r>
        <w:t xml:space="preserve">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</w:t>
      </w:r>
      <w:r>
        <w:t>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</w:t>
      </w:r>
      <w:r>
        <w:t xml:space="preserve">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000000" w:rsidRDefault="00547799">
      <w:pPr>
        <w:pStyle w:val="ConsPlusNormal"/>
        <w:jc w:val="both"/>
      </w:pPr>
      <w:r>
        <w:t xml:space="preserve">(пп. </w:t>
      </w:r>
      <w:r>
        <w:t>"д" в ред. Указа Президента РФ от 08.03.2015 N 120)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20" w:name="Par127"/>
      <w:bookmarkEnd w:id="20"/>
      <w:r>
        <w:t>17.1. Об</w:t>
      </w:r>
      <w:r>
        <w:t xml:space="preserve">ращение, указанное в </w:t>
      </w:r>
      <w:hyperlink w:anchor="Par115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</w:t>
      </w:r>
      <w:r>
        <w:t>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</w:t>
      </w:r>
      <w:r>
        <w:t>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</w:t>
      </w:r>
      <w:r>
        <w:t>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</w:t>
      </w:r>
      <w:r>
        <w:t xml:space="preserve">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N </w:t>
      </w:r>
      <w:r>
        <w:t>273-ФЗ "О противодействии коррупции".</w:t>
      </w:r>
    </w:p>
    <w:p w:rsidR="00000000" w:rsidRDefault="00547799">
      <w:pPr>
        <w:pStyle w:val="ConsPlusNormal"/>
        <w:jc w:val="both"/>
      </w:pPr>
      <w:r>
        <w:t>(п. 17.1 введен Указом Президента РФ от 23.06.2014 N 453; в ред. Указа Президента РФ от 22.12.2015 N 650)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17.2. Обращение, указанное в </w:t>
      </w:r>
      <w:hyperlink w:anchor="Par115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</w:t>
      </w:r>
      <w:r>
        <w:t>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000000" w:rsidRDefault="00547799">
      <w:pPr>
        <w:pStyle w:val="ConsPlusNormal"/>
        <w:jc w:val="both"/>
      </w:pPr>
      <w:r>
        <w:t>(п. 17.2 введен Указом Президента РФ от 23.06.2014 N 453)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21" w:name="Par131"/>
      <w:bookmarkEnd w:id="21"/>
      <w:r>
        <w:t>17.3. Уве</w:t>
      </w:r>
      <w:r>
        <w:t xml:space="preserve">домление, указанное в </w:t>
      </w:r>
      <w:hyperlink w:anchor="Par124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</w:t>
      </w:r>
      <w:r>
        <w:t>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 от 25 декабря 2008 г. N 273-ФЗ "О противодействии коррупции".</w:t>
      </w:r>
    </w:p>
    <w:p w:rsidR="00000000" w:rsidRDefault="00547799">
      <w:pPr>
        <w:pStyle w:val="ConsPlusNormal"/>
        <w:jc w:val="both"/>
      </w:pPr>
      <w:r>
        <w:t>(п. 17.3 введен Указом Президен</w:t>
      </w:r>
      <w:r>
        <w:t>та РФ от 23.06.2014 N 453; в ред. Указа Президента РФ от 22.12.2015 N 650)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22" w:name="Par133"/>
      <w:bookmarkEnd w:id="22"/>
      <w:r>
        <w:t xml:space="preserve">17.4. Уведомление, указанное в </w:t>
      </w:r>
      <w:hyperlink w:anchor="Par119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</w:t>
      </w:r>
      <w:r>
        <w:t>торое осуществляет подготовку мотивированного заключения по результатам рассмотрения уведомления.</w:t>
      </w:r>
    </w:p>
    <w:p w:rsidR="00000000" w:rsidRDefault="00547799">
      <w:pPr>
        <w:pStyle w:val="ConsPlusNormal"/>
        <w:jc w:val="both"/>
      </w:pPr>
      <w:r>
        <w:t>(п. 17.4 введен Указом Президента РФ от 22.12.2015 N 650)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ar115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ar119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ar124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должностные лица кадрового </w:t>
      </w:r>
      <w:r>
        <w:lastRenderedPageBreak/>
        <w:t>подразделения государственного органа имеют право пр</w:t>
      </w:r>
      <w:r>
        <w:t xml:space="preserve">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</w:t>
      </w:r>
      <w:r>
        <w:t>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</w:t>
      </w:r>
      <w:r>
        <w:t xml:space="preserve">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</w:t>
      </w:r>
      <w:r>
        <w:t>но не более чем на 30 дней.</w:t>
      </w:r>
    </w:p>
    <w:p w:rsidR="00000000" w:rsidRDefault="00547799">
      <w:pPr>
        <w:pStyle w:val="ConsPlusNormal"/>
        <w:jc w:val="both"/>
      </w:pPr>
      <w:r>
        <w:t>(п. 17.5 введен Указом Президента РФ от 22.12.2015 N 650)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17.6. Мотивированные заключения, предусмотренные </w:t>
      </w:r>
      <w:hyperlink w:anchor="Par127" w:tooltip="17.1. Обращение, указанное в абзаце втором подпункта &quot;б&quot; пункта 16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..." w:history="1">
        <w:r>
          <w:rPr>
            <w:color w:val="0000FF"/>
          </w:rPr>
          <w:t>пунктами 17.1</w:t>
        </w:r>
      </w:hyperlink>
      <w:r>
        <w:t xml:space="preserve">, </w:t>
      </w:r>
      <w:hyperlink w:anchor="Par131" w:tooltip="17.3. Уведомление, указанное в подпункте &quot;д&quot;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 от 25 декабря 2008 г. N 273-ФЗ &quot;О противодействии коррупции&quot;." w:history="1">
        <w:r>
          <w:rPr>
            <w:color w:val="0000FF"/>
          </w:rPr>
          <w:t>17.3</w:t>
        </w:r>
      </w:hyperlink>
      <w:r>
        <w:t xml:space="preserve"> и </w:t>
      </w:r>
      <w:hyperlink w:anchor="Par133" w:tooltip="17.4. Уведомление, указанное в абзаце пятом подпункта &quot;б&quot;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" w:history="1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ar115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ar119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ar124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б) информацию, полученную от государственных </w:t>
      </w:r>
      <w:r>
        <w:t>органов, органов местного самоуправления и заинтересованных организаций на основании запросов;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ar115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ar119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ar124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 w:history="1">
        <w:r>
          <w:rPr>
            <w:color w:val="0000FF"/>
          </w:rPr>
          <w:t>подпун</w:t>
        </w:r>
        <w:r>
          <w:rPr>
            <w:color w:val="0000FF"/>
          </w:rPr>
          <w:t>кте "д"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ar166" w:tooltip="24. По итогам рассмотрения вопроса, указанного в абзаце втором подпункта &quot;б&quot; пункта 16 настоящего Положения, комиссия принимает одно из следующих решений:" w:history="1">
        <w:r>
          <w:rPr>
            <w:color w:val="0000FF"/>
          </w:rPr>
          <w:t>пунктами 24</w:t>
        </w:r>
      </w:hyperlink>
      <w:r>
        <w:t xml:space="preserve">, </w:t>
      </w:r>
      <w:hyperlink w:anchor="Par181" w:tooltip="25.3. По итогам рассмотрения вопроса, указанного в абзаце пятом подпункта &quot;б&quot; пункта 16 настоящего Положения, комиссия принимает одно из следующих решений:" w:history="1">
        <w:r>
          <w:rPr>
            <w:color w:val="0000FF"/>
          </w:rPr>
          <w:t>25.3</w:t>
        </w:r>
      </w:hyperlink>
      <w:r>
        <w:t xml:space="preserve">, </w:t>
      </w:r>
      <w:hyperlink w:anchor="Par188" w:tooltip="26.1. По итогам рассмотрения вопроса, указанного в подпункте &quot;д&quot;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" w:history="1">
        <w:r>
          <w:rPr>
            <w:color w:val="0000FF"/>
          </w:rPr>
          <w:t>2</w:t>
        </w:r>
        <w:r>
          <w:rPr>
            <w:color w:val="0000FF"/>
          </w:rPr>
          <w:t>6.1</w:t>
        </w:r>
      </w:hyperlink>
      <w:r>
        <w:t xml:space="preserve"> настоящего Положения или иного решения.</w:t>
      </w:r>
    </w:p>
    <w:p w:rsidR="00000000" w:rsidRDefault="00547799">
      <w:pPr>
        <w:pStyle w:val="ConsPlusNormal"/>
        <w:jc w:val="both"/>
      </w:pPr>
      <w:r>
        <w:t>(п. 17.6 введен Указом Президента РФ от 19.09.2017 N 431)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</w:t>
      </w:r>
      <w:r>
        <w:t>основания для проведения заседания комиссии: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147" w:tooltip="18.1. Заседание комиссии по рассмотрению заявлений, указанных в абзацах третьем и четвертом подпункта &quot;б&quot;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" w:history="1">
        <w:r>
          <w:rPr>
            <w:color w:val="0000FF"/>
          </w:rPr>
          <w:t>пунктами 18.1</w:t>
        </w:r>
      </w:hyperlink>
      <w:r>
        <w:t xml:space="preserve"> и </w:t>
      </w:r>
      <w:hyperlink w:anchor="Par149" w:tooltip="18.2. Уведомление, указанное в подпункте &quot;д&quot; пункта 16 настоящего Положения, как правило, рассматривается на очередном (плановом) заседании комиссии." w:history="1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000000" w:rsidRDefault="00547799">
      <w:pPr>
        <w:pStyle w:val="ConsPlusNormal"/>
        <w:jc w:val="both"/>
      </w:pPr>
      <w:r>
        <w:t>(пп. "а" в ред. Указа Президента РФ от 22.12.2015 N 650)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</w:t>
      </w:r>
      <w:r>
        <w:t>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</w:t>
      </w:r>
      <w:r>
        <w:t>илактике коррупционных и иных правонарушений, и с результатами ее проверки;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ar107" w:tooltip="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..." w:history="1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</w:t>
      </w:r>
      <w:r>
        <w:t xml:space="preserve">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23" w:name="Par147"/>
      <w:bookmarkEnd w:id="23"/>
      <w:r>
        <w:t xml:space="preserve">18.1. Заседание комиссии по рассмотрению заявлений, указанных в </w:t>
      </w:r>
      <w:hyperlink w:anchor="Par116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ar117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, хранить наличные денежные ..." w:history="1">
        <w:r>
          <w:rPr>
            <w:color w:val="0000FF"/>
          </w:rPr>
          <w:t>чет</w:t>
        </w:r>
        <w:r>
          <w:rPr>
            <w:color w:val="0000FF"/>
          </w:rPr>
          <w:t>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00000" w:rsidRDefault="00547799">
      <w:pPr>
        <w:pStyle w:val="ConsPlusNormal"/>
        <w:jc w:val="both"/>
      </w:pPr>
      <w:r>
        <w:t>(п. 18.1 введен Ук</w:t>
      </w:r>
      <w:r>
        <w:t>азом Президента РФ от 23.06.2014 N 453; в ред. Указа Президента РФ от 22.12.2015 N 650)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24" w:name="Par149"/>
      <w:bookmarkEnd w:id="24"/>
      <w:r>
        <w:t xml:space="preserve">18.2. Уведомление, указанное в </w:t>
      </w:r>
      <w:hyperlink w:anchor="Par124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000000" w:rsidRDefault="00547799">
      <w:pPr>
        <w:pStyle w:val="ConsPlusNormal"/>
        <w:jc w:val="both"/>
      </w:pPr>
      <w:r>
        <w:t>(п. 18.2 введен Указом Президента РФ от 23.06.2014 N 453)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lastRenderedPageBreak/>
        <w:t xml:space="preserve">19. Заседание комиссии проводится, как правило, в присутствии государственного служащего, в отношении </w:t>
      </w:r>
      <w:r>
        <w:t>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</w:t>
      </w:r>
      <w:r>
        <w:t xml:space="preserve">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ar114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 w:history="1">
        <w:r>
          <w:rPr>
            <w:color w:val="0000FF"/>
          </w:rPr>
          <w:t>п</w:t>
        </w:r>
        <w:r>
          <w:rPr>
            <w:color w:val="0000FF"/>
          </w:rPr>
          <w:t>одпунктом "б" пункта 16</w:t>
        </w:r>
      </w:hyperlink>
      <w:r>
        <w:t xml:space="preserve"> настоящего Положения.</w:t>
      </w:r>
    </w:p>
    <w:p w:rsidR="00000000" w:rsidRDefault="00547799">
      <w:pPr>
        <w:pStyle w:val="ConsPlusNormal"/>
        <w:jc w:val="both"/>
      </w:pPr>
      <w:r>
        <w:t>(п. 19 в ред. Указа Президента РФ от 22.12.2015 N 650)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а) если в обращении, заявлении или уведомлен</w:t>
      </w:r>
      <w:r>
        <w:t xml:space="preserve">ии, предусмотренных </w:t>
      </w:r>
      <w:hyperlink w:anchor="Par114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Положения, не содержится указания о намерении государственного служащего или гражданин</w:t>
      </w:r>
      <w:r>
        <w:t>а лично присутствовать на заседании комиссии;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000000" w:rsidRDefault="00547799">
      <w:pPr>
        <w:pStyle w:val="ConsPlusNormal"/>
        <w:jc w:val="both"/>
      </w:pPr>
      <w:r>
        <w:t xml:space="preserve">(п. </w:t>
      </w:r>
      <w:r>
        <w:t>19.1 введен Указом Президента РФ от 22.12.2015 N 650)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</w:t>
      </w:r>
      <w:r>
        <w:t>аются материалы по существу вынесенных на данное заседание вопросов, а также дополнительные материалы.</w:t>
      </w:r>
    </w:p>
    <w:p w:rsidR="00000000" w:rsidRDefault="00547799">
      <w:pPr>
        <w:pStyle w:val="ConsPlusNormal"/>
        <w:jc w:val="both"/>
      </w:pPr>
      <w:r>
        <w:t>(п. 20 в ред. Указа Президента РФ от 23.06.2014 N 453)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</w:t>
      </w:r>
      <w:r>
        <w:t xml:space="preserve"> известными в ходе работы комиссии.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25" w:name="Par160"/>
      <w:bookmarkEnd w:id="25"/>
      <w:r>
        <w:t xml:space="preserve">22. По итогам рассмотрения вопроса, указанного в </w:t>
      </w:r>
      <w:hyperlink w:anchor="Par112" w:tooltip="о представлении государственным служащим недостоверных или неполных сведений, предусмотренных подпунктом &quot;а&quot; пункта 1 названного Положения;" w:history="1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26" w:name="Par161"/>
      <w:bookmarkEnd w:id="26"/>
      <w:r>
        <w:t>а) установить, что сведения, представленные государственным служащим в соответствии с подпунктом "а" пункта 1 Положения о прове</w:t>
      </w:r>
      <w:r>
        <w:t>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</w:t>
      </w:r>
      <w:r>
        <w:t>му поведению, утвержденного Указом Президента Российской Федерации от 21 сентября 2009 г. N 1065, являются достоверными и полными;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б) установить, что сведения, представленные государственным служащим в соответствии с подпунктом "а" пункта 1 Положения, назв</w:t>
      </w:r>
      <w:r>
        <w:t xml:space="preserve">анного в </w:t>
      </w:r>
      <w:hyperlink w:anchor="Par161" w:tooltip="а) установить, что сведения, представленные государственным служащим в соответствии с подпунктом &quot;а&quot;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..." w:history="1">
        <w:r>
          <w:rPr>
            <w:color w:val="0000FF"/>
          </w:rPr>
          <w:t>подпункте "а" настоящего пункта</w:t>
        </w:r>
      </w:hyperlink>
      <w: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</w:t>
      </w:r>
      <w:r>
        <w:t>ти.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23. По итогам рассмотрения вопроса, указанного в </w:t>
      </w:r>
      <w:hyperlink w:anchor="Par113" w:tooltip="о несоблюдении государственным служащим требований к служебному поведению и (или) требований об урегулировании конфликта интересов;" w:history="1">
        <w:r>
          <w:rPr>
            <w:color w:val="0000FF"/>
          </w:rPr>
          <w:t>абзаце третьем подпункта "а" пункта 16</w:t>
        </w:r>
      </w:hyperlink>
      <w:r>
        <w:t xml:space="preserve"> наст</w:t>
      </w:r>
      <w:r>
        <w:t>оящего Положения, комиссия принимает одно из следующих решений: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б) установить, что государственный служащий не </w:t>
      </w:r>
      <w:r>
        <w:t>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</w:t>
      </w:r>
      <w:r>
        <w:t>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27" w:name="Par166"/>
      <w:bookmarkEnd w:id="27"/>
      <w:r>
        <w:t xml:space="preserve">24. По итогам рассмотрения вопроса, указанного в </w:t>
      </w:r>
      <w:hyperlink w:anchor="Par115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 w:history="1">
        <w:r>
          <w:rPr>
            <w:color w:val="0000FF"/>
          </w:rPr>
          <w:t>абзаце втором подпунк</w:t>
        </w:r>
        <w:r>
          <w:rPr>
            <w:color w:val="0000FF"/>
          </w:rPr>
          <w:t>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lastRenderedPageBreak/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</w:t>
      </w:r>
      <w:r>
        <w:t>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б) отказать гражданину в замещении должности в коммерческой или некоммерческой организаци</w:t>
      </w:r>
      <w:r>
        <w:t>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</w:t>
      </w:r>
      <w:r>
        <w:t>ой отказ.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28" w:name="Par169"/>
      <w:bookmarkEnd w:id="28"/>
      <w:r>
        <w:t xml:space="preserve">25. По итогам рассмотрения вопроса, указанного в </w:t>
      </w:r>
      <w:hyperlink w:anchor="Par116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 w:history="1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а) признать, что причина непредставления государственным служащим сведений о доходах, об и</w:t>
      </w:r>
      <w:r>
        <w:t>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</w:t>
      </w:r>
      <w:r>
        <w:t>ударственному служащему принять меры по представлению указанных сведений;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</w:t>
      </w:r>
      <w:r>
        <w:t>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29" w:name="Par173"/>
      <w:bookmarkEnd w:id="29"/>
      <w:r>
        <w:t>25.1. По и</w:t>
      </w:r>
      <w:r>
        <w:t xml:space="preserve">тогам рассмотрения вопроса, указанного в </w:t>
      </w:r>
      <w:hyperlink w:anchor="Par122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 w:history="1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а) признать, что сведения, представленные государственным служащим в соответствии с частью 1 статьи 3 Федераль</w:t>
      </w:r>
      <w:r>
        <w:t>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б) признать, что сведения, представленные государственным служащим в соответствии с частью 1 статьи 3 Феде</w:t>
      </w:r>
      <w:r>
        <w:t>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</w:t>
      </w:r>
      <w:r>
        <w:t>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000000" w:rsidRDefault="00547799">
      <w:pPr>
        <w:pStyle w:val="ConsPlusNormal"/>
        <w:jc w:val="both"/>
      </w:pPr>
      <w:r>
        <w:t>(п. 25.1 введен Указом П</w:t>
      </w:r>
      <w:r>
        <w:t>резидента РФ от 02.04.2013 N 309)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25.2. По итогам рассмотрения вопроса, указанного в </w:t>
      </w:r>
      <w:hyperlink w:anchor="Par117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, хранить наличные денежные ..." w:history="1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а) признать, что обстоятельств</w:t>
      </w:r>
      <w:r>
        <w:t>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r>
        <w:t>, владеть и (или) пользоваться иностранными финансовыми инструментами", являются объективными и уважительными;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б) признать, что обстоятельства, препятствующие выполнению требований Федерального закона "О запрете отдельным категориям лиц открывать и иметь с</w:t>
      </w:r>
      <w:r>
        <w:t>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</w:t>
      </w:r>
      <w:r>
        <w:t xml:space="preserve">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000000" w:rsidRDefault="00547799">
      <w:pPr>
        <w:pStyle w:val="ConsPlusNormal"/>
        <w:jc w:val="both"/>
      </w:pPr>
      <w:r>
        <w:lastRenderedPageBreak/>
        <w:t>(п. 25.2 введен Указом Президента РФ от 08.03.2015 N 120)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30" w:name="Par181"/>
      <w:bookmarkEnd w:id="30"/>
      <w:r>
        <w:t>25.3. По итогам рассмотрения вопроса, указа</w:t>
      </w:r>
      <w:r>
        <w:t xml:space="preserve">нного в </w:t>
      </w:r>
      <w:hyperlink w:anchor="Par119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>
          <w:rPr>
            <w:color w:val="0000FF"/>
          </w:rPr>
          <w:t>абзаце пятом подпункта "б" пункта 16</w:t>
        </w:r>
      </w:hyperlink>
      <w:r>
        <w:t xml:space="preserve"> на</w:t>
      </w:r>
      <w:r>
        <w:t>стоящего Положения, комиссия принимает одно из следующих решений: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б) признать, что при исполнении государственным служащим должностных обязанн</w:t>
      </w:r>
      <w:r>
        <w:t>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</w:t>
      </w:r>
      <w:r>
        <w:t>нию его возникновения;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</w:t>
      </w:r>
      <w:r>
        <w:t>ветственности.</w:t>
      </w:r>
    </w:p>
    <w:p w:rsidR="00000000" w:rsidRDefault="00547799">
      <w:pPr>
        <w:pStyle w:val="ConsPlusNormal"/>
        <w:jc w:val="both"/>
      </w:pPr>
      <w:r>
        <w:t>(п. 25.3 введен Указом Президента РФ от 22.12.2015 N 650)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26. По итогам рассмотрения вопросов, указанных в </w:t>
      </w:r>
      <w:hyperlink w:anchor="Par111" w:tooltip="а) представление руководителем государственного органа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ar114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 w:history="1">
        <w:r>
          <w:rPr>
            <w:color w:val="0000FF"/>
          </w:rPr>
          <w:t>"б"</w:t>
        </w:r>
      </w:hyperlink>
      <w:r>
        <w:t xml:space="preserve">, </w:t>
      </w:r>
      <w:hyperlink w:anchor="Par122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 w:history="1">
        <w:r>
          <w:rPr>
            <w:color w:val="0000FF"/>
          </w:rPr>
          <w:t>"г"</w:t>
        </w:r>
      </w:hyperlink>
      <w:r>
        <w:t xml:space="preserve"> и </w:t>
      </w:r>
      <w:hyperlink w:anchor="Par124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 w:history="1">
        <w:r>
          <w:rPr>
            <w:color w:val="0000FF"/>
          </w:rPr>
          <w:t>"д"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ar160" w:tooltip="22. По итогам рассмотрения вопроса, указанного в абзаце втором подпункта &quot;а&quot; пункта 16 настоящего Положения, комиссия принимает одно из следующих решений:" w:history="1">
        <w:r>
          <w:rPr>
            <w:color w:val="0000FF"/>
          </w:rPr>
          <w:t>пунктами 22</w:t>
        </w:r>
      </w:hyperlink>
      <w:r>
        <w:t xml:space="preserve"> - </w:t>
      </w:r>
      <w:hyperlink w:anchor="Par169" w:tooltip="25. По итогам рассмотрения вопроса, указанного в абзаце третьем подпункта &quot;б&quot; пункта 16 настоящего Положения, комиссия принимает одно из следующих решений:" w:history="1">
        <w:r>
          <w:rPr>
            <w:color w:val="0000FF"/>
          </w:rPr>
          <w:t>25</w:t>
        </w:r>
      </w:hyperlink>
      <w:r>
        <w:t xml:space="preserve">, </w:t>
      </w:r>
      <w:hyperlink w:anchor="Par173" w:tooltip="25.1. По итогам рассмотрения вопроса, указанного в подпункте &quot;г&quot; пункта 16 настоящего Положения, комиссия принимает одно из следующих решений:" w:history="1">
        <w:r>
          <w:rPr>
            <w:color w:val="0000FF"/>
          </w:rPr>
          <w:t>25.1</w:t>
        </w:r>
      </w:hyperlink>
      <w:r>
        <w:t xml:space="preserve"> - </w:t>
      </w:r>
      <w:hyperlink w:anchor="Par181" w:tooltip="25.3. По итогам рассмотрения вопроса, указанного в абзаце пятом подпункта &quot;б&quot; пункта 16 настоящего Положения, комиссия принимает одно из следующих решений:" w:history="1">
        <w:r>
          <w:rPr>
            <w:color w:val="0000FF"/>
          </w:rPr>
          <w:t>25.3</w:t>
        </w:r>
      </w:hyperlink>
      <w:r>
        <w:t xml:space="preserve"> и </w:t>
      </w:r>
      <w:hyperlink w:anchor="Par188" w:tooltip="26.1. По итогам рассмотрения вопроса, указанного в подпункте &quot;д&quot;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" w:history="1">
        <w:r>
          <w:rPr>
            <w:color w:val="0000FF"/>
          </w:rPr>
          <w:t>26.1</w:t>
        </w:r>
      </w:hyperlink>
      <w:r>
        <w:t xml:space="preserve"> настоящего Положения. Основания и мотивы принятия такого р</w:t>
      </w:r>
      <w:r>
        <w:t>ешения должны быть отражены в протоколе заседания комиссии.</w:t>
      </w:r>
    </w:p>
    <w:p w:rsidR="00000000" w:rsidRDefault="00547799">
      <w:pPr>
        <w:pStyle w:val="ConsPlusNormal"/>
        <w:jc w:val="both"/>
      </w:pPr>
      <w:r>
        <w:t>(в ред. Указов Президента РФ от 08.03.2015 N 120, от 22.12.2015 N 650)</w:t>
      </w:r>
    </w:p>
    <w:p w:rsidR="00000000" w:rsidRDefault="00547799">
      <w:pPr>
        <w:pStyle w:val="ConsPlusNormal"/>
        <w:spacing w:before="200"/>
        <w:ind w:firstLine="540"/>
        <w:jc w:val="both"/>
      </w:pPr>
      <w:bookmarkStart w:id="31" w:name="Par188"/>
      <w:bookmarkEnd w:id="31"/>
      <w:r>
        <w:t xml:space="preserve">26.1. По итогам рассмотрения вопроса, указанного в </w:t>
      </w:r>
      <w:hyperlink w:anchor="Par124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 w:history="1">
        <w:r>
          <w:rPr>
            <w:color w:val="0000FF"/>
          </w:rPr>
          <w:t>подпункте "д" пункта 16</w:t>
        </w:r>
      </w:hyperlink>
      <w:r>
        <w:t xml:space="preserve"> настоящ</w:t>
      </w:r>
      <w:r>
        <w:t>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</w:t>
      </w:r>
      <w:r>
        <w:t>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б) установить, что замещение </w:t>
      </w:r>
      <w:r>
        <w:t>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N 273-</w:t>
      </w:r>
      <w:r>
        <w:t>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000000" w:rsidRDefault="00547799">
      <w:pPr>
        <w:pStyle w:val="ConsPlusNormal"/>
        <w:jc w:val="both"/>
      </w:pPr>
      <w:r>
        <w:t>(п. 26.1 введен Указом Президента РФ от 23.06.2014 N 453)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27. По итогам рассмотрения вопроса, предусмотренного </w:t>
      </w:r>
      <w:hyperlink w:anchor="Par121" w:tooltip="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" w:history="1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28. Для исполнения решений комис</w:t>
      </w:r>
      <w:r>
        <w:t>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29. Реш</w:t>
      </w:r>
      <w:r>
        <w:t xml:space="preserve">ения комиссии по вопросам, указанным в </w:t>
      </w:r>
      <w:hyperlink w:anchor="Par110" w:tooltip="16. Основаниями для проведения заседания комиссии являются:" w:history="1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</w:t>
      </w:r>
      <w:r>
        <w:t>ов присутствующих на заседании членов комиссии.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</w:t>
      </w:r>
      <w:r>
        <w:t xml:space="preserve">занного в </w:t>
      </w:r>
      <w:hyperlink w:anchor="Par115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ar115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lastRenderedPageBreak/>
        <w:t>31. В протоколе заседания комиссии указываются: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</w:t>
      </w:r>
      <w:r>
        <w:t>нии;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</w:t>
      </w:r>
      <w:r>
        <w:t>ний об урегулировании конфликта интересов;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д) фамилии, име</w:t>
      </w:r>
      <w:r>
        <w:t>на, отчества выступивших на заседании лиц и краткое изложение их выступлений;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ж) другие сведения;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з) результаты голосования</w:t>
      </w:r>
      <w:r>
        <w:t>;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и) решение и обоснование его принятия.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</w:t>
      </w:r>
      <w:r>
        <w:t>ый служащий.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</w:t>
      </w:r>
      <w:r>
        <w:t>лицам.</w:t>
      </w:r>
    </w:p>
    <w:p w:rsidR="00000000" w:rsidRDefault="00547799">
      <w:pPr>
        <w:pStyle w:val="ConsPlusNormal"/>
        <w:jc w:val="both"/>
      </w:pPr>
      <w:r>
        <w:t>(в ред. Указа Президента РФ от 22.12.2015 N 650)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</w:t>
      </w:r>
      <w:r>
        <w:t xml:space="preserve">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</w:t>
      </w:r>
      <w:r>
        <w:t>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</w:t>
      </w:r>
      <w:r>
        <w:t>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</w:t>
      </w:r>
      <w:r>
        <w:t>ему мер ответственности, предусмотренных нормативными правовыми актами Российской Федерации.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</w:t>
      </w:r>
      <w:r>
        <w:t>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37. Копия проток</w:t>
      </w:r>
      <w:r>
        <w:t>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lastRenderedPageBreak/>
        <w:t xml:space="preserve">37.1. Выписка </w:t>
      </w:r>
      <w:r>
        <w:t xml:space="preserve">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ar115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</w:t>
      </w:r>
      <w:r>
        <w:t>едания комиссии.</w:t>
      </w:r>
    </w:p>
    <w:p w:rsidR="00000000" w:rsidRDefault="00547799">
      <w:pPr>
        <w:pStyle w:val="ConsPlusNormal"/>
        <w:jc w:val="both"/>
      </w:pPr>
      <w:r>
        <w:t>(п. 37.1 введен Указом Президента РФ от 23.06.2014 N 453)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</w:t>
      </w:r>
      <w:r>
        <w:t>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</w:t>
      </w:r>
      <w:r>
        <w:t>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39. В случае рассмотрения вопросов, указанных в </w:t>
      </w:r>
      <w:hyperlink w:anchor="Par110" w:tooltip="16. Основаниями для проведения заседания комиссии являются:" w:history="1">
        <w:r>
          <w:rPr>
            <w:color w:val="0000FF"/>
          </w:rP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</w:t>
      </w:r>
      <w:r>
        <w:t>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</w:t>
      </w:r>
      <w:r>
        <w:t xml:space="preserve">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ar92" w:tooltip="8. В состав комиссии входят:" w:history="1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ar97" w:tooltip="9. Руководитель государственного органа может принять решение о включении в состав комиссии:" w:history="1">
        <w:r>
          <w:rPr>
            <w:color w:val="0000FF"/>
          </w:rPr>
          <w:t>пункте 9</w:t>
        </w:r>
      </w:hyperlink>
      <w:r>
        <w:t xml:space="preserve"> настоящего Положения.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40. В заседаниях аттестационных комиссий при рассмотрении вопросов, указанных в </w:t>
      </w:r>
      <w:hyperlink w:anchor="Par110" w:tooltip="16. Основаниями для проведения заседания комиссии являются:" w:history="1">
        <w:r>
          <w:rPr>
            <w:color w:val="0000FF"/>
          </w:rPr>
          <w:t>пункте 16</w:t>
        </w:r>
      </w:hyperlink>
      <w:r>
        <w:t xml:space="preserve"> настоящего Положения</w:t>
      </w:r>
      <w:r>
        <w:t xml:space="preserve">, участвуют лица, указанные в </w:t>
      </w:r>
      <w:hyperlink w:anchor="Par105" w:tooltip="13. В заседаниях комиссии с правом совещательного голоса участвуют:" w:history="1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>41. Организационно-техническое и документационное обеспечение заседаний аттестационных комиссий ос</w:t>
      </w:r>
      <w:r>
        <w:t>уществляется подразделениями соответствующих государственных органов, ответственными за реализацию функций, предусмотренных пунктом 3 Указа Президента Российской Федерации от 21 сентября 2009 г. N 1065.</w:t>
      </w:r>
    </w:p>
    <w:p w:rsidR="00000000" w:rsidRDefault="00547799">
      <w:pPr>
        <w:pStyle w:val="ConsPlusNormal"/>
        <w:spacing w:before="200"/>
        <w:ind w:firstLine="540"/>
        <w:jc w:val="both"/>
      </w:pPr>
      <w:r>
        <w:t xml:space="preserve">42. Формирование аттестационных комиссий и их работа </w:t>
      </w:r>
      <w:r>
        <w:t>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</w:t>
      </w:r>
      <w:r>
        <w:t>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000000" w:rsidRDefault="00547799">
      <w:pPr>
        <w:pStyle w:val="ConsPlusNormal"/>
        <w:ind w:firstLine="540"/>
        <w:jc w:val="both"/>
      </w:pPr>
    </w:p>
    <w:p w:rsidR="00000000" w:rsidRDefault="00547799">
      <w:pPr>
        <w:pStyle w:val="ConsPlusNormal"/>
        <w:ind w:firstLine="540"/>
        <w:jc w:val="both"/>
      </w:pPr>
    </w:p>
    <w:p w:rsidR="00547799" w:rsidRDefault="005477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47799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799" w:rsidRDefault="00547799">
      <w:pPr>
        <w:spacing w:after="0" w:line="240" w:lineRule="auto"/>
      </w:pPr>
      <w:r>
        <w:separator/>
      </w:r>
    </w:p>
  </w:endnote>
  <w:endnote w:type="continuationSeparator" w:id="0">
    <w:p w:rsidR="00547799" w:rsidRDefault="0054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4779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 w:rsidRPr="00547799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547799" w:rsidRDefault="00547799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547799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547799">
            <w:rPr>
              <w:b/>
              <w:bCs/>
              <w:sz w:val="16"/>
              <w:szCs w:val="16"/>
            </w:rPr>
            <w:br/>
          </w:r>
          <w:r w:rsidRPr="00547799"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547799" w:rsidRDefault="00547799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547799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547799" w:rsidRDefault="00547799">
          <w:pPr>
            <w:pStyle w:val="ConsPlusNormal"/>
            <w:jc w:val="right"/>
          </w:pPr>
          <w:r w:rsidRPr="00547799">
            <w:t xml:space="preserve">Страница </w:t>
          </w:r>
          <w:r w:rsidRPr="00547799">
            <w:fldChar w:fldCharType="begin"/>
          </w:r>
          <w:r w:rsidRPr="00547799">
            <w:instrText>\PAGE</w:instrText>
          </w:r>
          <w:r w:rsidR="00500DAE" w:rsidRPr="00547799">
            <w:fldChar w:fldCharType="separate"/>
          </w:r>
          <w:r w:rsidR="00500DAE" w:rsidRPr="00547799">
            <w:rPr>
              <w:noProof/>
            </w:rPr>
            <w:t>1</w:t>
          </w:r>
          <w:r w:rsidRPr="00547799">
            <w:fldChar w:fldCharType="end"/>
          </w:r>
          <w:r w:rsidRPr="00547799">
            <w:t xml:space="preserve"> из </w:t>
          </w:r>
          <w:r w:rsidRPr="00547799">
            <w:fldChar w:fldCharType="begin"/>
          </w:r>
          <w:r w:rsidRPr="00547799">
            <w:instrText>\NUMPAGES</w:instrText>
          </w:r>
          <w:r w:rsidR="00500DAE" w:rsidRPr="00547799">
            <w:fldChar w:fldCharType="separate"/>
          </w:r>
          <w:r w:rsidR="00500DAE" w:rsidRPr="00547799">
            <w:rPr>
              <w:noProof/>
            </w:rPr>
            <w:t>14</w:t>
          </w:r>
          <w:r w:rsidRPr="00547799">
            <w:fldChar w:fldCharType="end"/>
          </w:r>
        </w:p>
      </w:tc>
    </w:tr>
  </w:tbl>
  <w:p w:rsidR="00000000" w:rsidRDefault="0054779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799" w:rsidRDefault="00547799">
      <w:pPr>
        <w:spacing w:after="0" w:line="240" w:lineRule="auto"/>
      </w:pPr>
      <w:r>
        <w:separator/>
      </w:r>
    </w:p>
  </w:footnote>
  <w:footnote w:type="continuationSeparator" w:id="0">
    <w:p w:rsidR="00547799" w:rsidRDefault="00547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 w:rsidRPr="00547799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547799" w:rsidRDefault="00547799">
          <w:pPr>
            <w:pStyle w:val="ConsPlusNormal"/>
            <w:rPr>
              <w:sz w:val="16"/>
              <w:szCs w:val="16"/>
            </w:rPr>
          </w:pPr>
          <w:r w:rsidRPr="00547799">
            <w:rPr>
              <w:sz w:val="16"/>
              <w:szCs w:val="16"/>
            </w:rPr>
            <w:t>Указ Президента РФ от 01.07.2010 N 821</w:t>
          </w:r>
          <w:r w:rsidRPr="00547799">
            <w:rPr>
              <w:sz w:val="16"/>
              <w:szCs w:val="16"/>
            </w:rPr>
            <w:br/>
            <w:t>(ред. от 19.09.2017)</w:t>
          </w:r>
          <w:r w:rsidRPr="00547799">
            <w:rPr>
              <w:sz w:val="16"/>
              <w:szCs w:val="16"/>
            </w:rPr>
            <w:br/>
            <w:t>"О ко</w:t>
          </w:r>
          <w:r w:rsidRPr="00547799">
            <w:rPr>
              <w:sz w:val="16"/>
              <w:szCs w:val="16"/>
            </w:rPr>
            <w:t>миссиях по соблюдению требований к служебному поведению...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547799" w:rsidRDefault="00547799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Pr="00547799" w:rsidRDefault="00547799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547799" w:rsidRDefault="00547799">
          <w:pPr>
            <w:pStyle w:val="ConsPlusNormal"/>
            <w:jc w:val="right"/>
            <w:rPr>
              <w:sz w:val="16"/>
              <w:szCs w:val="16"/>
            </w:rPr>
          </w:pPr>
          <w:r w:rsidRPr="00547799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547799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547799">
            <w:rPr>
              <w:sz w:val="18"/>
              <w:szCs w:val="18"/>
            </w:rPr>
            <w:br/>
          </w:r>
          <w:r w:rsidRPr="00547799">
            <w:rPr>
              <w:sz w:val="16"/>
              <w:szCs w:val="16"/>
            </w:rPr>
            <w:t>Дата сохранения: 06.05.2018</w:t>
          </w:r>
        </w:p>
      </w:tc>
    </w:tr>
  </w:tbl>
  <w:p w:rsidR="00000000" w:rsidRDefault="0054779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54779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DAE"/>
    <w:rsid w:val="00500DAE"/>
    <w:rsid w:val="0054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2C74BB-E759-48FF-8873-B024A6C7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10538</Words>
  <Characters>60073</Characters>
  <Application>Microsoft Office Word</Application>
  <DocSecurity>2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01.07.2010 N 821(ред. от 19.09.2017)"О комиссиях по соблюдению требований к служебному поведению федеральных государственных служащих и урегулированию конфликта интересов"(вместе с "Положением о комиссиях по соблюдению требований к с</vt:lpstr>
    </vt:vector>
  </TitlesOfParts>
  <Company>КонсультантПлюс Версия 4017.00.22</Company>
  <LinksUpToDate>false</LinksUpToDate>
  <CharactersWithSpaces>70471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01.07.2010 N 821(ред. от 19.09.2017)"О комиссиях по соблюдению требований к служебному поведению федеральных государственных служащих и урегулированию конфликта интересов"(вместе с "Положением о комиссиях по соблюдению требований к с</dc:title>
  <dc:subject/>
  <dc:creator>Сенюта Марина Сергеевна</dc:creator>
  <cp:keywords/>
  <dc:description/>
  <cp:lastModifiedBy>Сенюта Марина Сергеевна</cp:lastModifiedBy>
  <cp:revision>2</cp:revision>
  <dcterms:created xsi:type="dcterms:W3CDTF">2018-05-07T07:10:00Z</dcterms:created>
  <dcterms:modified xsi:type="dcterms:W3CDTF">2018-05-07T07:10:00Z</dcterms:modified>
</cp:coreProperties>
</file>