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68" w:rsidRPr="000B4D4A" w:rsidRDefault="00C66668" w:rsidP="00C66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C66668" w:rsidRPr="000B4D4A" w:rsidRDefault="00C66668" w:rsidP="00C66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 города Екатеринбурга</w:t>
      </w:r>
    </w:p>
    <w:p w:rsidR="00C66668" w:rsidRPr="000B4D4A" w:rsidRDefault="00C66668" w:rsidP="00C66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Чкаловского района </w:t>
      </w:r>
    </w:p>
    <w:p w:rsidR="00C66668" w:rsidRPr="000B4D4A" w:rsidRDefault="00C66668" w:rsidP="00C66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66668" w:rsidRPr="000B4D4A" w:rsidRDefault="00C66668" w:rsidP="00C66668">
      <w:pPr>
        <w:tabs>
          <w:tab w:val="left" w:pos="6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 59 (МАОУ СОШ № 59)</w:t>
      </w:r>
    </w:p>
    <w:p w:rsidR="00C66668" w:rsidRPr="000B4D4A" w:rsidRDefault="00C66668" w:rsidP="00C66668">
      <w:pPr>
        <w:tabs>
          <w:tab w:val="left" w:pos="688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D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620087, г. Екатеринбург, пер. Короткий, 7, Тел./факс: (343) 210-75-98, </w:t>
      </w:r>
    </w:p>
    <w:p w:rsidR="00C66668" w:rsidRPr="000B4D4A" w:rsidRDefault="00C66668" w:rsidP="00C66668">
      <w:pPr>
        <w:tabs>
          <w:tab w:val="left" w:pos="688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D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E-mail: </w:t>
      </w:r>
      <w:proofErr w:type="gramStart"/>
      <w:r w:rsidRPr="000B4D4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 w:eastAsia="ru-RU"/>
        </w:rPr>
        <w:t>soch59@eduekb.ru</w:t>
      </w:r>
      <w:r w:rsidRPr="000B4D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,,</w:t>
      </w:r>
      <w:proofErr w:type="gramEnd"/>
      <w:r w:rsidRPr="000B4D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0B4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www. </w:t>
      </w:r>
      <w:hyperlink r:id="rId5" w:history="1">
        <w:r w:rsidRPr="000B4D4A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u w:val="single"/>
            <w:lang w:eastAsia="ru-RU"/>
          </w:rPr>
          <w:t>школа59</w:t>
        </w:r>
      </w:hyperlink>
      <w:r w:rsidRPr="000B4D4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.екатеринбург.рф</w:t>
      </w:r>
    </w:p>
    <w:p w:rsidR="00C66668" w:rsidRPr="000B4D4A" w:rsidRDefault="00C66668" w:rsidP="00C666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4D4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CECF4" wp14:editId="21AB0B6F">
                <wp:simplePos x="0" y="0"/>
                <wp:positionH relativeFrom="column">
                  <wp:posOffset>-3810</wp:posOffset>
                </wp:positionH>
                <wp:positionV relativeFrom="paragraph">
                  <wp:posOffset>79374</wp:posOffset>
                </wp:positionV>
                <wp:extent cx="607695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46C2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6.25pt" to="478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C66668" w:rsidRDefault="00C66668"/>
    <w:p w:rsidR="00476897" w:rsidRDefault="00C66668" w:rsidP="00C66668">
      <w:pPr>
        <w:tabs>
          <w:tab w:val="left" w:pos="756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C66668" w:rsidRDefault="00C66668" w:rsidP="00C66668">
      <w:pPr>
        <w:tabs>
          <w:tab w:val="left" w:pos="756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59</w:t>
      </w:r>
    </w:p>
    <w:p w:rsidR="00C66668" w:rsidRPr="00C66668" w:rsidRDefault="00C66668" w:rsidP="00C66668">
      <w:pPr>
        <w:tabs>
          <w:tab w:val="left" w:pos="756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Pr="00C66668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Pr="00C66668">
        <w:rPr>
          <w:rFonts w:ascii="Times New Roman" w:hAnsi="Times New Roman" w:cs="Times New Roman"/>
          <w:sz w:val="28"/>
          <w:szCs w:val="28"/>
        </w:rPr>
        <w:t>Сметанин</w:t>
      </w:r>
      <w:proofErr w:type="spellEnd"/>
    </w:p>
    <w:p w:rsidR="00C66668" w:rsidRDefault="00C66668" w:rsidP="00C66668">
      <w:pPr>
        <w:tabs>
          <w:tab w:val="left" w:pos="756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сентября 2022 г.</w:t>
      </w:r>
    </w:p>
    <w:p w:rsidR="00C66668" w:rsidRPr="00C66668" w:rsidRDefault="00C66668" w:rsidP="00C66668">
      <w:pPr>
        <w:rPr>
          <w:rFonts w:ascii="Times New Roman" w:hAnsi="Times New Roman" w:cs="Times New Roman"/>
          <w:sz w:val="28"/>
          <w:szCs w:val="28"/>
        </w:rPr>
      </w:pPr>
    </w:p>
    <w:p w:rsidR="00C66668" w:rsidRPr="00C66668" w:rsidRDefault="00C66668" w:rsidP="00C66668">
      <w:pPr>
        <w:rPr>
          <w:rFonts w:ascii="Times New Roman" w:hAnsi="Times New Roman" w:cs="Times New Roman"/>
          <w:sz w:val="28"/>
          <w:szCs w:val="28"/>
        </w:rPr>
      </w:pPr>
    </w:p>
    <w:p w:rsidR="00C66668" w:rsidRPr="00C66668" w:rsidRDefault="00C66668" w:rsidP="00C66668">
      <w:pPr>
        <w:rPr>
          <w:rFonts w:ascii="Times New Roman" w:hAnsi="Times New Roman" w:cs="Times New Roman"/>
          <w:sz w:val="28"/>
          <w:szCs w:val="28"/>
        </w:rPr>
      </w:pPr>
    </w:p>
    <w:p w:rsidR="00C66668" w:rsidRDefault="00C66668" w:rsidP="00C66668">
      <w:pPr>
        <w:rPr>
          <w:rFonts w:ascii="Times New Roman" w:hAnsi="Times New Roman" w:cs="Times New Roman"/>
          <w:sz w:val="28"/>
          <w:szCs w:val="28"/>
        </w:rPr>
      </w:pPr>
    </w:p>
    <w:p w:rsidR="00C66668" w:rsidRDefault="00C66668" w:rsidP="00C66668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48"/>
          <w:szCs w:val="28"/>
        </w:rPr>
      </w:pPr>
      <w:r w:rsidRPr="00C66668">
        <w:rPr>
          <w:rFonts w:ascii="Times New Roman" w:hAnsi="Times New Roman" w:cs="Times New Roman"/>
          <w:b/>
          <w:sz w:val="48"/>
          <w:szCs w:val="28"/>
        </w:rPr>
        <w:t xml:space="preserve">Профилактическая программа по профилактике деструктивного поведения обучающихся </w:t>
      </w:r>
    </w:p>
    <w:p w:rsidR="00C66668" w:rsidRDefault="00C66668" w:rsidP="00C66668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48"/>
          <w:szCs w:val="28"/>
        </w:rPr>
      </w:pPr>
      <w:r w:rsidRPr="00C66668">
        <w:rPr>
          <w:rFonts w:ascii="Times New Roman" w:hAnsi="Times New Roman" w:cs="Times New Roman"/>
          <w:b/>
          <w:sz w:val="48"/>
          <w:szCs w:val="28"/>
        </w:rPr>
        <w:t xml:space="preserve">«ПРАВИЛЬНЫЙ ВЫБОР» </w:t>
      </w:r>
    </w:p>
    <w:p w:rsidR="00C66668" w:rsidRDefault="00C66668" w:rsidP="00C66668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48"/>
          <w:szCs w:val="28"/>
        </w:rPr>
      </w:pPr>
      <w:r w:rsidRPr="00C66668">
        <w:rPr>
          <w:rFonts w:ascii="Times New Roman" w:hAnsi="Times New Roman" w:cs="Times New Roman"/>
          <w:b/>
          <w:sz w:val="48"/>
          <w:szCs w:val="28"/>
        </w:rPr>
        <w:t>2022-2023 учебный год</w:t>
      </w:r>
    </w:p>
    <w:p w:rsidR="00C66668" w:rsidRPr="00C66668" w:rsidRDefault="00C66668" w:rsidP="00C66668">
      <w:pPr>
        <w:rPr>
          <w:rFonts w:ascii="Times New Roman" w:hAnsi="Times New Roman" w:cs="Times New Roman"/>
          <w:sz w:val="48"/>
          <w:szCs w:val="28"/>
        </w:rPr>
      </w:pPr>
    </w:p>
    <w:p w:rsidR="00C66668" w:rsidRPr="00C66668" w:rsidRDefault="00C66668" w:rsidP="00C66668">
      <w:pPr>
        <w:rPr>
          <w:rFonts w:ascii="Times New Roman" w:hAnsi="Times New Roman" w:cs="Times New Roman"/>
          <w:sz w:val="48"/>
          <w:szCs w:val="28"/>
        </w:rPr>
      </w:pPr>
    </w:p>
    <w:p w:rsidR="00C66668" w:rsidRDefault="00C66668" w:rsidP="00C66668">
      <w:pPr>
        <w:tabs>
          <w:tab w:val="left" w:pos="5340"/>
        </w:tabs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ab/>
      </w:r>
    </w:p>
    <w:p w:rsidR="00C66668" w:rsidRDefault="00C66668" w:rsidP="00C66668">
      <w:pPr>
        <w:tabs>
          <w:tab w:val="left" w:pos="5340"/>
        </w:tabs>
        <w:rPr>
          <w:rFonts w:ascii="Times New Roman" w:hAnsi="Times New Roman" w:cs="Times New Roman"/>
          <w:sz w:val="48"/>
          <w:szCs w:val="28"/>
        </w:rPr>
      </w:pPr>
    </w:p>
    <w:p w:rsidR="00C66668" w:rsidRPr="00C66668" w:rsidRDefault="00C66668" w:rsidP="00C6666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66668">
        <w:rPr>
          <w:b/>
          <w:bCs/>
          <w:color w:val="000000"/>
          <w:sz w:val="28"/>
          <w:szCs w:val="28"/>
        </w:rPr>
        <w:lastRenderedPageBreak/>
        <w:t>ПРОФИЛАКТИЧЕСКАЯ ПРОГРАММА «ПРАВИЛЬНЫЙ ВЫБОР»</w:t>
      </w:r>
    </w:p>
    <w:p w:rsidR="00C66668" w:rsidRDefault="00C66668" w:rsidP="00C666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66668" w:rsidRDefault="00C66668" w:rsidP="00C666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«Вот они вечные истины эти:</w:t>
      </w:r>
    </w:p>
    <w:p w:rsidR="00C66668" w:rsidRDefault="00C66668" w:rsidP="00C666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 поздно заметили …, мимо прошли …</w:t>
      </w:r>
    </w:p>
    <w:p w:rsidR="00C66668" w:rsidRDefault="00C66668" w:rsidP="00C666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Нет! Не рождаются «трудными» дети!</w:t>
      </w:r>
    </w:p>
    <w:p w:rsidR="00C66668" w:rsidRDefault="00C66668" w:rsidP="00C666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                                  Просто им вовремя не помогли!»</w:t>
      </w:r>
    </w:p>
    <w:p w:rsidR="00C66668" w:rsidRDefault="00C66668" w:rsidP="00C666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66668" w:rsidRPr="00C66668" w:rsidRDefault="00C66668" w:rsidP="00C6666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C66668" w:rsidRPr="00C66668" w:rsidRDefault="00C66668" w:rsidP="00394281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66668">
        <w:rPr>
          <w:b/>
          <w:bCs/>
          <w:color w:val="000000"/>
          <w:sz w:val="28"/>
          <w:szCs w:val="28"/>
          <w:u w:val="single"/>
        </w:rPr>
        <w:t>1. Правовая база программы: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1. Конвенция ООН о правах ребенка;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2. Конституция РФ;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3. Семейный кодекс РФ;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4. Гражданский кодекс РФ;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5. ФЗ от 24.07.1998 «124-ФЗ «Об основных гарантиях прав ребенка в Российской федерации»;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6. ФЗ от 24.06.1999 № 120-ФЗ «Об основах системы профилактики безнадзорности и правонарушений несовершеннолетних»;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7. Указ Президента РФ от 09.06.2010 № 690 «Об утверждении Стратегии государственной антинаркотической политики Российской Федерации до 2020 года»;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8. Закон Российской Федерации от 29.12.2012 № 273-ФЗ «Об образовании в Российской Федерации».</w:t>
      </w:r>
    </w:p>
    <w:p w:rsidR="00C66668" w:rsidRDefault="00C66668" w:rsidP="00C6666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C66668" w:rsidRPr="00C66668" w:rsidRDefault="00C66668" w:rsidP="00082DA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66668">
        <w:rPr>
          <w:b/>
          <w:bCs/>
          <w:color w:val="000000"/>
          <w:sz w:val="28"/>
          <w:szCs w:val="28"/>
          <w:u w:val="single"/>
        </w:rPr>
        <w:t>2. Цели и задачи программы:</w:t>
      </w:r>
    </w:p>
    <w:p w:rsidR="00C66668" w:rsidRPr="00C66668" w:rsidRDefault="00C66668" w:rsidP="00C6666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66668">
        <w:rPr>
          <w:color w:val="000000"/>
          <w:sz w:val="28"/>
          <w:szCs w:val="28"/>
        </w:rPr>
        <w:t>Данная программа призвана обеспечить условия для целенаправленной воспитательной работы по профилактике и предупреждению безнадзорности и правонарушений среди обучающихся и воспитанников образова</w:t>
      </w:r>
      <w:r>
        <w:rPr>
          <w:color w:val="000000"/>
          <w:sz w:val="28"/>
          <w:szCs w:val="28"/>
        </w:rPr>
        <w:t>тельных учреждений Чкаловского</w:t>
      </w:r>
      <w:r w:rsidRPr="00C66668">
        <w:rPr>
          <w:color w:val="000000"/>
          <w:sz w:val="28"/>
          <w:szCs w:val="28"/>
        </w:rPr>
        <w:t xml:space="preserve"> района, профилактике экстремизма и терроризма, формированию у учащихся устойчивых установок на неприятие наркотических веществ, а так же формирования установок толерантного сознания среди учащихся; развития умения понимать чувства, настроения, мотивы поведения других людей; усвоения стандартных приемов этических форм общения и творческого их использования с учетом обстановки, эмоционального состояния партнеров по общению, определяющих устойчивость поведения в обществе отдельных личностей и социальных </w:t>
      </w:r>
      <w:r w:rsidRPr="00C66668">
        <w:rPr>
          <w:color w:val="000000"/>
          <w:sz w:val="28"/>
          <w:szCs w:val="28"/>
        </w:rPr>
        <w:lastRenderedPageBreak/>
        <w:t>групп, как основы гражданского согласия в демократическом государстве, способствовать развитию творческого потенциала детей, оказание действенной и незамедлительной психолого-педагогической помощи всем оказавшимся в сложной жизненной ситуации, формированию у учащихся навыков здорового образа жизни.</w:t>
      </w:r>
    </w:p>
    <w:p w:rsidR="00C66668" w:rsidRPr="00C66668" w:rsidRDefault="00C66668" w:rsidP="00C66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достижения указанной цели необходимо решать следующие</w:t>
      </w:r>
      <w:r w:rsidRPr="00C66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задачи: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действенной и незамедлительной психолого-медико-педагогической помощи всем оказавшимся в сложной жизненной ситуации;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общедоступных спортивных секций, технических кружков, клубов по интересам и привлечение в них безнадзорных, склонных к асоциальным поступкам и к правонарушениям несовершеннолетних;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деятельности всех субъектов профилактики в отношении учащихся и воспитанников образова</w:t>
      </w:r>
      <w:r w:rsidR="0080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учреждений Чкаловского</w:t>
      </w: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обществе;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норм толерантного поведения и противодействия различным видам экстремизма, этнофобии и ксенофобии;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развертывание воспитательной работы по пропаганде здорового образа жизни, вреда курения, алкоголизма, наркотиков;</w:t>
      </w:r>
    </w:p>
    <w:p w:rsidR="00C66668" w:rsidRPr="00C66668" w:rsidRDefault="00C66668" w:rsidP="00C6666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здорового образа жизни.</w:t>
      </w:r>
    </w:p>
    <w:p w:rsidR="00C66668" w:rsidRDefault="00C66668" w:rsidP="00C6666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802018" w:rsidRPr="00802018" w:rsidRDefault="00802018" w:rsidP="00082DAF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3. Обоснование актуальности программы</w:t>
      </w:r>
      <w:r w:rsidRPr="008020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 настоящее время в обществе, несмотря на проводимую профилактическую работу, наблюдается рост подростковой преступности, растет и количество лиц, участвующих в совершении преступлений.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 xml:space="preserve">Причинами, влияющими на рост преступности среди несовершеннолетних, являются нестабильность социальной обстановки, рост </w:t>
      </w:r>
      <w:r w:rsidRPr="00802018">
        <w:rPr>
          <w:rFonts w:ascii="Times New Roman" w:hAnsi="Times New Roman" w:cs="Times New Roman"/>
          <w:sz w:val="28"/>
          <w:szCs w:val="28"/>
        </w:rPr>
        <w:lastRenderedPageBreak/>
        <w:t>числа семей, находящихся в социально опасном положении, незанятость детей во внеурочное время.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Несовершеннолетние, не имея четких нравственных ориентиров, отдают предпочтение бездуховному времяпровождению, в погоне за удовольствиями. Ослабление роли семьи, низкий уровень материальных доходов, невостребованный профессиональный потенциал, безработица – привели к тому, что многие родители вынуждены выезжать на заработки за пределы района, работая вахтовым методом, что приводит к безусловному росту безнадзорных детей. Идет расслоение общества на бедных и богатых.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 xml:space="preserve">В подростковой среде растет чувство агрессивности, раздражения, неуверенности в завтрашнем дне. Широкое распространение фильмов, пропагандирующих насилие, провоцирует подростков на противоправные действия. Отмечается тенденция роста числа подростков, употребляющих пиво, алкоголь, занимающихся </w:t>
      </w:r>
      <w:proofErr w:type="spellStart"/>
      <w:r w:rsidRPr="00802018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Pr="00802018">
        <w:rPr>
          <w:rFonts w:ascii="Times New Roman" w:hAnsi="Times New Roman" w:cs="Times New Roman"/>
          <w:sz w:val="28"/>
          <w:szCs w:val="28"/>
        </w:rPr>
        <w:t>.</w:t>
      </w:r>
    </w:p>
    <w:p w:rsidR="00802018" w:rsidRPr="00802018" w:rsidRDefault="00802018" w:rsidP="00082DAF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4. Принципы программы «Правильный выбор»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Организовать профилактическую работу в образовательных учреждениях по принципу непрерывности во исполнение ст. 14 Федерального Закона «Об основах системы профилактики безнадзорности и правонарушений несовершеннолетних».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Интеграция и координация усилий всех субъектов воспитания – семьи, школы, учреждений дополнительного образования, административно-правовых структур и общественности.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 xml:space="preserve">Включение в </w:t>
      </w:r>
      <w:proofErr w:type="spellStart"/>
      <w:r w:rsidRPr="008020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02018">
        <w:rPr>
          <w:rFonts w:ascii="Times New Roman" w:hAnsi="Times New Roman" w:cs="Times New Roman"/>
          <w:sz w:val="28"/>
          <w:szCs w:val="28"/>
        </w:rPr>
        <w:t>-коррекционный процесс всех сфер личности ребенка: </w:t>
      </w:r>
      <w:r w:rsidRPr="00802018">
        <w:rPr>
          <w:rFonts w:ascii="Times New Roman" w:hAnsi="Times New Roman" w:cs="Times New Roman"/>
          <w:i/>
          <w:iCs/>
          <w:sz w:val="28"/>
          <w:szCs w:val="28"/>
        </w:rPr>
        <w:t>интеллектуальной</w:t>
      </w:r>
      <w:r w:rsidRPr="00802018">
        <w:rPr>
          <w:rFonts w:ascii="Times New Roman" w:hAnsi="Times New Roman" w:cs="Times New Roman"/>
          <w:sz w:val="28"/>
          <w:szCs w:val="28"/>
        </w:rPr>
        <w:t> (сознательное усвоение общественных норм поведения); </w:t>
      </w:r>
      <w:r w:rsidRPr="00802018">
        <w:rPr>
          <w:rFonts w:ascii="Times New Roman" w:hAnsi="Times New Roman" w:cs="Times New Roman"/>
          <w:i/>
          <w:iCs/>
          <w:sz w:val="28"/>
          <w:szCs w:val="28"/>
        </w:rPr>
        <w:t>действенно-практической</w:t>
      </w:r>
      <w:r w:rsidRPr="00802018">
        <w:rPr>
          <w:rFonts w:ascii="Times New Roman" w:hAnsi="Times New Roman" w:cs="Times New Roman"/>
          <w:sz w:val="28"/>
          <w:szCs w:val="28"/>
        </w:rPr>
        <w:t> (вовлечение в общественно-полезную деятельность) и </w:t>
      </w:r>
      <w:r w:rsidRPr="00802018">
        <w:rPr>
          <w:rFonts w:ascii="Times New Roman" w:hAnsi="Times New Roman" w:cs="Times New Roman"/>
          <w:i/>
          <w:iCs/>
          <w:sz w:val="28"/>
          <w:szCs w:val="28"/>
        </w:rPr>
        <w:t>эмоциональной</w:t>
      </w:r>
      <w:r w:rsidRPr="00802018">
        <w:rPr>
          <w:rFonts w:ascii="Times New Roman" w:hAnsi="Times New Roman" w:cs="Times New Roman"/>
          <w:sz w:val="28"/>
          <w:szCs w:val="28"/>
        </w:rPr>
        <w:t> (общение с окружающими).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 xml:space="preserve">Единство и </w:t>
      </w:r>
      <w:proofErr w:type="spellStart"/>
      <w:r w:rsidRPr="00802018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802018">
        <w:rPr>
          <w:rFonts w:ascii="Times New Roman" w:hAnsi="Times New Roman" w:cs="Times New Roman"/>
          <w:sz w:val="28"/>
          <w:szCs w:val="28"/>
        </w:rPr>
        <w:t xml:space="preserve"> психологических и педагогических методов.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Принцип личностной направленности – учет индивидуальных склонностей и интересов, своеобразия характера, упор на личностное достоинство учащегося, опора на положительные качества.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Комплексный и системный подход к диагностике, профилактике и коррекции.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lastRenderedPageBreak/>
        <w:t>Воспитание у учащихся установок признания, соблюдения и защиты прав и свобод человека и гражданина, соблюдения законов;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воспитание учащихся в духе миролюбия, веротерпимости и толерантности;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вести широкую пропаганду миролюбия, толерантности к этническим, религиозным и политическим разногласиям;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противодействие экстремизму через детскую общественную организацию, ученическое самоуправление;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внедрение в школьную среду практику норм толерантного поведения;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воспитание законопослушных граждан, уверенных в неотвратимости наказания за осуществление экстремистской деятельности;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отработка навыков безопасного поведения учащихся в момент угрозы террористического акта;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изменение ценностного отношения детей и подростков к наркотикам и формирование личной ответственности за свое поведение;</w:t>
      </w:r>
    </w:p>
    <w:p w:rsidR="00802018" w:rsidRPr="00802018" w:rsidRDefault="00802018" w:rsidP="00802018">
      <w:pPr>
        <w:pStyle w:val="a4"/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формирование моральных и нравственных ценностей, определяющих выбор здорового образа жизни;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формирование адекватной самооценки, освоение навыков «быть успешным», самостоятельно принимать решения, уметь сказать «нет».</w:t>
      </w:r>
    </w:p>
    <w:p w:rsidR="00802018" w:rsidRPr="00802018" w:rsidRDefault="00802018" w:rsidP="00082DAF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5. Организация программы.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 </w:t>
      </w:r>
      <w:r>
        <w:rPr>
          <w:rFonts w:ascii="Times New Roman" w:hAnsi="Times New Roman" w:cs="Times New Roman"/>
          <w:sz w:val="28"/>
          <w:szCs w:val="28"/>
        </w:rPr>
        <w:t>– 2020 - 2023</w:t>
      </w:r>
      <w:r w:rsidRPr="0080201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 используется в школе с 7 по 11</w:t>
      </w:r>
      <w:r w:rsidRPr="00802018">
        <w:rPr>
          <w:rFonts w:ascii="Times New Roman" w:hAnsi="Times New Roman" w:cs="Times New Roman"/>
          <w:sz w:val="28"/>
          <w:szCs w:val="28"/>
        </w:rPr>
        <w:t xml:space="preserve"> классы. Она составлена на основе принципов системности, научности, доступности, толерантности и рассчитана на 3 года. Структура и организация данной профилактической программы строится с учётом различных возрастных категорий учащихся, в связи со специфическими особенностями учащихся разного школьного возраста и учитывается степень подготовленности учащихся к жизни и деятельности в коллективе, их умения самостоятельно принимать решения и действовать самостоятельно, степени их социализации.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02018" w:rsidRPr="00802018" w:rsidRDefault="00802018" w:rsidP="00082DAF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6. Ресурсное обеспечение профилактической программы.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Предполагаемыми субъектами реализации программы являются общественные и профессиональные группы: заместитель директора по воспитательной работе, учителя школы и классные руководители, школьные уполномоченные по правам ребенка, педагоги-психологи и социальные педагоги, родители, медики, члены родительского комитета.</w:t>
      </w:r>
    </w:p>
    <w:p w:rsidR="00802018" w:rsidRPr="00802018" w:rsidRDefault="00802018" w:rsidP="00082DAF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7. Ожидаемые результаты.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Уменьшение факторов риска, приводящих к безнадзорности и правонарушениям несовершеннолетних.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Формирование у подростков нравственных качеств, чувства толерантности, представлений об общечеловеческих ценностях, здоровом образе жизни.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Обучение навыкам социально поддерживающего и развивающего поведения в семье и во взаимоотношениях со сверстниками и другими окружающими.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Внедрение норм толерантности в социальную практику учащихся, противодействие экстремизму, нетерпимости к любому проявлению жестокости, и агрессивности к людям некоренных национальностей, других вероисповеданий.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Выработка устойчивых навыков безопасного поведения учащихся в экстремальной обстановке, особенно при угрозе совершения террористического акта.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Формирование адекватной самооценки, освоение навыков «быть успешным», самостоятельно принимать решения, уметь сказать «нет».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Формирование устойчивых установок к здоровому образу жизни.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 данную профилактическую программу входят следующие подпрограммы.</w:t>
      </w: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. Содержательные компоненты программы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8.1 Подпрограмма </w:t>
      </w:r>
      <w:r w:rsidRPr="0080201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02018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несовершеннолетних»;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8.2 Подпрограмма «Профилактика экстремизма и терроризма»;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lastRenderedPageBreak/>
        <w:t>8.3 Подпрограмма «Здоровый образ жизни».</w:t>
      </w: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8.1 Подпрограмма «Профилактика безнадзорности и правонарушений несовершеннолетних».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802018">
        <w:rPr>
          <w:rFonts w:ascii="Times New Roman" w:hAnsi="Times New Roman" w:cs="Times New Roman"/>
          <w:sz w:val="28"/>
          <w:szCs w:val="28"/>
        </w:rPr>
        <w:t> обеспечить условия для целенаправленной воспитательной работы по профилактике и предупреждению безнадзорности и правонарушений среди учащихся школы.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подпрограммы: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оказание действенной и незамедлительной психолого-</w:t>
      </w:r>
      <w:proofErr w:type="spellStart"/>
      <w:r w:rsidRPr="00802018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802018">
        <w:rPr>
          <w:rFonts w:ascii="Times New Roman" w:hAnsi="Times New Roman" w:cs="Times New Roman"/>
          <w:sz w:val="28"/>
          <w:szCs w:val="28"/>
        </w:rPr>
        <w:t>--педагогической помощи всем оказавшимся в сложной жизненной ситуации.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создание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</w:t>
      </w: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Раздел I.</w:t>
      </w:r>
      <w:r w:rsidRPr="00802018">
        <w:rPr>
          <w:rFonts w:ascii="Times New Roman" w:hAnsi="Times New Roman" w:cs="Times New Roman"/>
          <w:sz w:val="28"/>
          <w:szCs w:val="28"/>
        </w:rPr>
        <w:t> </w:t>
      </w:r>
      <w:r w:rsidRPr="00802018">
        <w:rPr>
          <w:rFonts w:ascii="Times New Roman" w:hAnsi="Times New Roman" w:cs="Times New Roman"/>
          <w:b/>
          <w:bCs/>
          <w:sz w:val="28"/>
          <w:szCs w:val="28"/>
        </w:rPr>
        <w:t>Раннее выявление и учет педагогически запущенных школьников.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Выявить всех педагогически запущенных школьников.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Путем систематических наблюдений за учеником установить характер его педагогической запущенности (пробелы в знаниях, отставания или задержка в развитии, отклонения в отношениях). Наметить пути и способы их преодоления.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Путем наблюдений, анкетирования установить положение ученика в классном коллективе. С этой целью во всех классах в течение первой четверти провести социометрическое изучение классного коллектива. Выявить отверженных, принимаемых и предпочитаемых. Наметить пути и способы улучшения взаимодействия между детьми.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Изучить интересы, способности, склонности ученика. Возможность включения его в кружковую, общественно-полезную деятельность.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lastRenderedPageBreak/>
        <w:t>Установить входит ли трудный ученик в другие группы и компании сверстников в школе и за ее пределами. Изучить характер влияния этих групп на данного ученика.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Изучить положение ребенка в семье, характер взаимоотношений в ней, педагогическое влияние семьи, пути и способы оптимизации этого влияния.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Заполнить Социально-педагогический паспорт семьи.</w:t>
      </w: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  <w:r w:rsidRPr="00802018">
        <w:rPr>
          <w:rFonts w:ascii="Times New Roman" w:hAnsi="Times New Roman" w:cs="Times New Roman"/>
          <w:sz w:val="28"/>
          <w:szCs w:val="28"/>
        </w:rPr>
        <w:t>. </w:t>
      </w:r>
      <w:r w:rsidRPr="00802018">
        <w:rPr>
          <w:rFonts w:ascii="Times New Roman" w:hAnsi="Times New Roman" w:cs="Times New Roman"/>
          <w:b/>
          <w:bCs/>
          <w:sz w:val="28"/>
          <w:szCs w:val="28"/>
        </w:rPr>
        <w:t>Организация педагогической помощи.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Вести систематический учет пробелов в знаниях трудных учеников по основным разделам программы. Наметить пути и способы их ликвидации.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Повысить и укрепить интерес педагогически запущенного ученика к учебе, уверенность в свои силы.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Укрепить положение педагогически запущенных детей в коллективе класса, положительные связи и отношения их с товарищами.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Всем педагогам, не снижая педагогической требовательности к «трудным» учащимся, проявлять к ним уважение, доброжелательность, приветливость и дружелюбие.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Показать родителям, как нужно работать с «трудным» ребенком дома, опираясь на его положительные стороны, как организовать его рабочее и свободное время.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Установить и поддерживать с родителями «трудных» учащихся доброжелательные отношения. Проявлять участие и оказывать помощь в организации воспитательной работы с детьми в условиях семьи.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Повышать педагогическую грамотность родителей и их ответственность за воспитание детей.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Вести дневники наблюдений за «трудными» учащимися.</w:t>
      </w: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  <w:r w:rsidRPr="00802018">
        <w:rPr>
          <w:rFonts w:ascii="Times New Roman" w:hAnsi="Times New Roman" w:cs="Times New Roman"/>
          <w:sz w:val="28"/>
          <w:szCs w:val="28"/>
        </w:rPr>
        <w:t>. </w:t>
      </w:r>
      <w:r w:rsidRPr="00802018">
        <w:rPr>
          <w:rFonts w:ascii="Times New Roman" w:hAnsi="Times New Roman" w:cs="Times New Roman"/>
          <w:b/>
          <w:bCs/>
          <w:sz w:val="28"/>
          <w:szCs w:val="28"/>
        </w:rPr>
        <w:t>Организация свободного времени детей «группы риска»</w:t>
      </w:r>
      <w:r w:rsidRPr="00802018">
        <w:rPr>
          <w:rFonts w:ascii="Times New Roman" w:hAnsi="Times New Roman" w:cs="Times New Roman"/>
          <w:sz w:val="28"/>
          <w:szCs w:val="28"/>
        </w:rPr>
        <w:t>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Всех «трудных» учащихся включить в работу кружков и секций в школе и вне ее, исходя из интересов и возможности детей, целей и задач воспитательной работы с ними. Вести контроль за посещением ими кружков и секций.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lastRenderedPageBreak/>
        <w:t>Вовлекать «трудных» в общественно-полезную деятельность с учетом их интересов и возможности, стимулировать и поощрять их участие в этой работе.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Организовать ненавязчивый контроль за свободным временем «трудных» учащихся, их участием в деятельности группировок по месту жительства, за характером и направленностью этих компаний.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Поддерживать систематический контакт с инспектором ПДН.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Всех педагогически запущенных детей младшего звена, не имеющих систематического ухода и контроля дома, вовлекать в работу кружков, секций.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направления реализации профилактической подпрограммы.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Выявление путем диагностики всех педагогически запущенных школьников.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Сбор банка данных и непрерывное его пополнение о семьях, находящихся в социально опасном положении, об учащихся, склонных к правонарушениям, об учащихся, систематически не посещающих занятия.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Организация профилактической работы с учащимися этих категорий и их родителями.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Организация работы Советов общественности школы.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Организация переписки с учреждениями, где работают родители учащихся группы риска, и другими субъектами профилактики.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Организация профилактики экстремизма и терроризма, мероприятий направленных на формирование установок толерантного сознания учащихся и их родителей.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Постоянный контроль принятых воспитательных мер и достигнутых результатов.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Проведение месячников правовых знаний, круглых столов и других мероприятий.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 xml:space="preserve">Налаживание совместной профилактической работы с </w:t>
      </w:r>
      <w:r>
        <w:rPr>
          <w:rFonts w:ascii="Times New Roman" w:hAnsi="Times New Roman" w:cs="Times New Roman"/>
          <w:sz w:val="28"/>
          <w:szCs w:val="28"/>
        </w:rPr>
        <w:t>ОДН ОП № 12, 13 России по Чкаловскому району г. Екатеринбурга.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 xml:space="preserve">Привлечение к этой работе </w:t>
      </w:r>
      <w:proofErr w:type="spellStart"/>
      <w:r w:rsidRPr="00802018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802018">
        <w:rPr>
          <w:rFonts w:ascii="Times New Roman" w:hAnsi="Times New Roman" w:cs="Times New Roman"/>
          <w:sz w:val="28"/>
          <w:szCs w:val="28"/>
        </w:rPr>
        <w:t xml:space="preserve"> - учительского патруля.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Проблемы профилактики безнадзорности и правонарушений обсуждать на планерках, совещаниях руководителей образовательных учреждений, заседаниях педагогических советов школ, советов профилактики и других заседаниях, в том числе на межведомственном уровне.</w:t>
      </w:r>
    </w:p>
    <w:p w:rsidR="00802018" w:rsidRPr="00802018" w:rsidRDefault="00802018" w:rsidP="00802018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lastRenderedPageBreak/>
        <w:t>Пропаганда здорового образа жизни через развертывание воспитательной и спортивно-массовой работы среди учащихся и их родителей.</w:t>
      </w:r>
    </w:p>
    <w:p w:rsidR="00802018" w:rsidRPr="00802018" w:rsidRDefault="00802018" w:rsidP="00802018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По этим проблемам проводить классно-обобщающие контроли, работу классных руководителей с дневниками учеников, классными журналами, индивидуальную работу с учащимися группы риска и семьями, находящимися в социально опасном положении, с отражением ее в «Дневниках наблюдений».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Мероприятия подпрограммы:</w:t>
      </w:r>
    </w:p>
    <w:tbl>
      <w:tblPr>
        <w:tblW w:w="102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2"/>
        <w:gridCol w:w="4733"/>
        <w:gridCol w:w="2044"/>
        <w:gridCol w:w="2816"/>
      </w:tblGrid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02018" w:rsidRPr="00802018" w:rsidTr="00802018">
        <w:tc>
          <w:tcPr>
            <w:tcW w:w="1009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394281">
            <w:pPr>
              <w:tabs>
                <w:tab w:val="left" w:pos="5340"/>
              </w:tabs>
              <w:ind w:right="577"/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I. Изучение педагогически запущенных школьников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Путем систематических наблюдений за учеником установить характер его педагогической запущенности (пробелы в знаниях, отставания или задержка в развитии, отклонения в отношениях). Наметить пути и способы их преодоления.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ind w:right="860"/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классный руководител</w:t>
            </w:r>
            <w:bookmarkStart w:id="0" w:name="_GoBack"/>
            <w:bookmarkEnd w:id="0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ь.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Путем наблюдений, анкетирования установить положение ученика в классном коллективе. С этой целью во всех классах в течение первой четверти провести социометрическое изучение классного коллектива. Выявить отверженных, принимаемых и предпочитаемых. Наметить пути и способы улучшения взаимодействия между детьми.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Изучить интересы, способности, склонности ученика. Возможность включения его в кружковую, общественно-полезную деятельность.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Установить входит ли трудный ученик в другие группы и компании сверстников в школе и за ее пределами. Изучить характер влияния этих групп на данного ученика.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Изучить положение ребенка в семье, характер взаимоотношений в ней, педагогическое влияние семьи, пути и способы оптимизации этого влияния. Составить социально-педагогический паспорт класса, семьи.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Составить и постоянно корректировать банк данных о безнадзорных, склонных к асоциальному поведению детей.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специалист УО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Составить и постоянно его корректировать банк данных о семьях, находящихся в социально опасном положении и семьях, требующих повышенного внимания.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02018" w:rsidRPr="00802018" w:rsidTr="00802018">
        <w:tc>
          <w:tcPr>
            <w:tcW w:w="1009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психолого-педагогической помощи.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Вести систематический учет пробелов в знаниях трудных учеников по основным разделам программы. Наметить пути и способы их ликвидации. Повысить и укрепить интерес педагогически запущенного ученика к учебе, уверенность в своих силах.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Укрепить положение педагогически запущенных детей в коллективе класса, положительные связи и отношения их с товарищами. Всем педагогам, не снижая педагогической требовательности к трудным 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учащимся, проявлять к ним уважение, доброжелательность, приветливость и дружелюбие.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учителя–предметники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 проводить просветительскую работу с родителями. Показать им, как нужно работать с трудным ребенком дома, опираясь на его положительные стороны, как организовать его рабочее и свободное время.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Установить и поддерживать с родителями трудных учащихся доброжелательные отношения. Проявлять участие и оказывать помощь в организации воспитательной работы с детьми в условиях семьи.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Повышать педагогическую грамотность родителей и их ответственность за воспитание детей.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Систематически ставить вопросы перед администрацией предприятий, учреждений, где работают нерадивые родители, о повышении ответственности родителей за воспитание своих детей.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Своевременно обращаться в субъекты профилактики за помощью в работе с семьями, находящимися в социально опасном положении.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 и попечительства УО</w:t>
            </w:r>
          </w:p>
        </w:tc>
      </w:tr>
      <w:tr w:rsidR="00802018" w:rsidRPr="00802018" w:rsidTr="00802018">
        <w:tc>
          <w:tcPr>
            <w:tcW w:w="1009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III. Организация свободного времени детей «группы риска».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Обеспечить достаточное количество спортивных секций и технических кружков в образовательных учреждениях и учреждениях дополнительного образования.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вление образования Чкаловского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района,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директора ОУ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Всех трудных учащихся включить в работу кружков и секций в школе и вне ее, исходя из интересов и возможности детей, целей и задач воспитательной работы с ними. Вести контроль за посещением ими кружков и секций.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Вовлекать трудных в общественно-полезную деятельность с учетом их интересов и возможности, стимулировать и поощрять их участие в этой работе.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Принимать меры к трудоустройству несовершеннолетних через Центр занятости населения.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Организовать ненавязчивый контроль за организацией свободного времени трудных учащихся, их участием в деятельности группировок по месту жительства, за характером и направленностью этих компаний.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Всех педагогически запущенных детей младшего звена, не имеющих систематического ухода и контроля дома, вовлекать в работу кружков и секций.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классный руководитель</w:t>
            </w:r>
          </w:p>
        </w:tc>
      </w:tr>
      <w:tr w:rsidR="00802018" w:rsidRPr="00802018" w:rsidTr="00802018">
        <w:tc>
          <w:tcPr>
            <w:tcW w:w="1009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IV. Организация работы по профилактике безнадзорности и правонарушений несовершеннолетних.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и постоянно пополнять банк данных о детях, склонных к правонарушениям, о семьях, находящихся в социально опасном положении, </w:t>
            </w:r>
            <w:r w:rsidR="00394281" w:rsidRPr="00802018">
              <w:rPr>
                <w:rFonts w:ascii="Times New Roman" w:hAnsi="Times New Roman" w:cs="Times New Roman"/>
                <w:sz w:val="28"/>
                <w:szCs w:val="28"/>
              </w:rPr>
              <w:t>об учащихся,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систематически не посещающих занятия. Анализировать принимаемые воспитательные меры и достигнутые результаты.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 Управления образования Миллеровского района,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55143B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совместного плана работы с ОДН ОП № 13 УМВД России г. Екатеринбурга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Проводить Единые дни профилактики правонарушений еженедельно по вторникам. Определить следующий круг вопросов, решаемых педагогическим коллективом: коррекция поведения и успеваемости учащихся;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- профилактика и воспитательная работа среди учащихся и их родителей;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- предупреждение безнадзорности и правонарушений;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- направление на консультации к психиатру;</w:t>
            </w:r>
          </w:p>
          <w:p w:rsidR="00802018" w:rsidRPr="00802018" w:rsidRDefault="00802018" w:rsidP="0055143B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- передач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>а дел на рассмотрение в ОДН ОП № 13 УМВД России по г. Екатеринбургу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несовершеннолетних и защите их прав.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классный руководитель, соц. педагог,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педагог- психолог.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Проблемы посещаемости занятий, успеваемости, безнадзорности, правонарушений обсуждать на заседаниях педсоветов, совещаниях при директоре. По этим проблемам проводить классно-обобщающий контроль, проверки работы классных руководителей с дневниками учащихся, классными журналами, дневниками наблюдений за учащимися, состоящими на ВШУ, учете в ОПДН, воспитывающимися в семьях, находящихся в социально опасном положении.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целях повышения качества профилактической работы, назначать из членов администрации, родителей, закрепив за ними учащихся из числа, состоящих на учетах в ОПДН, ВШУ и воспитывающихся в семьях, находящихся в социально опасном положении.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об учащихся, систематически пропускающих занятия. Профилактическая работа с этими учащимися.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родительско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-учительский патруль, к посещению семей, находящихся в социально опасном положении или воспитывающих детей, состоящих на учетах в ОПДН и ВШУ.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5.8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Посещение семей, находящихся в социально опасном положении, оказание им помощи.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классный руководитель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55143B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Приглашение работников прокуратуры для проведения лекций, бесед, разъяснения прав и обязанностей с детьми и родителями.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месячников по правовому воспитанию.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рейда по проверке посещаемости учебных занятий учащимися «группы риска».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часов, бесед, лекций на тему: «Подросток и закон».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ВР,классный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руководитель,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, алкоголизма, наркомании, токсикомании и СПИДа с привлечением специалистов.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Профилактики экстремизма и терроризма. Формирование установок толерантного сознания учащихся и их родителей.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педагоги-психологи.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Анализ состояния профилактики правонарушений за календарный год.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специалисты УО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конкурсов, викторин,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–рингов на правовую тему.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 спец. плану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Выпуск стенгазет, проведение конкурсов рисунков и плакатов на правовую на тему.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 спец. плану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428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5.18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Постоянное обновление стендов на правовую тематику.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428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</w:tr>
      <w:tr w:rsidR="00802018" w:rsidRPr="00802018" w:rsidTr="00802018">
        <w:tc>
          <w:tcPr>
            <w:tcW w:w="6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5.19</w:t>
            </w:r>
          </w:p>
        </w:tc>
        <w:tc>
          <w:tcPr>
            <w:tcW w:w="49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55143B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родительских собраний, лекториев с приглашением работников 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>УМВД России ОДН ОП № 13 по г. Екатеринбургу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, ГИБДД, здравоохранения, прокуратуры и др. органов системы профилактики.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21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классный руководитель</w:t>
            </w:r>
          </w:p>
        </w:tc>
      </w:tr>
    </w:tbl>
    <w:p w:rsidR="0055143B" w:rsidRDefault="0055143B" w:rsidP="00802018">
      <w:pPr>
        <w:tabs>
          <w:tab w:val="left" w:pos="53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8.2 Подпрограмма «Профилактика экстремизма и терроризма».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 </w:t>
      </w:r>
      <w:r w:rsidRPr="00802018">
        <w:rPr>
          <w:rFonts w:ascii="Times New Roman" w:hAnsi="Times New Roman" w:cs="Times New Roman"/>
          <w:sz w:val="28"/>
          <w:szCs w:val="28"/>
        </w:rPr>
        <w:t xml:space="preserve">обеспечить условия для целенаправленной воспитательной работы по профилактике экстремизма и терроризма, а </w:t>
      </w:r>
      <w:proofErr w:type="gramStart"/>
      <w:r w:rsidRPr="0080201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02018">
        <w:rPr>
          <w:rFonts w:ascii="Times New Roman" w:hAnsi="Times New Roman" w:cs="Times New Roman"/>
          <w:sz w:val="28"/>
          <w:szCs w:val="28"/>
        </w:rPr>
        <w:t xml:space="preserve"> формирования установок толерантного сознания среди учащихся школы.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подпрограммы: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Воспитание у учащихся стойкого понятия, что Конституция РФ – основной закон государства.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Разъяснение на классных часах, других мероприятиях воспитательного характера с учащимися и их родителями, что всякие призывы к изменению существующего строя, осуществление террористической деятельности, публичное оправдание терроризма, возбуждение расовой, национальной или религиозной розни, а также социальной розни, связанной с насилием или призывами к насилию, унижение национального достоинства,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группы,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 является признаками экстремизма.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lastRenderedPageBreak/>
        <w:t>Распространение норм толерантного поведения и противодействия различным видам экстремизма, этнофобии и ксенофобии.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Обеспечение организации общедоступных спортивных секций, технических кружков, клубов по интересам и привлечение в них безнадзорных, склонных к асоциальным поступкам и к правонарушениям несовершеннолетних;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Обеспечение координации деятельности всех субъектов профилактики в отношении учащихся образовательных учреждений;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 xml:space="preserve">Развертывание </w:t>
      </w:r>
      <w:r w:rsidR="0055143B" w:rsidRPr="0055143B">
        <w:rPr>
          <w:rFonts w:ascii="Times New Roman" w:hAnsi="Times New Roman" w:cs="Times New Roman"/>
          <w:sz w:val="28"/>
          <w:szCs w:val="28"/>
        </w:rPr>
        <w:t>воспитательной работы,</w:t>
      </w:r>
      <w:r w:rsidRPr="0055143B">
        <w:rPr>
          <w:rFonts w:ascii="Times New Roman" w:hAnsi="Times New Roman" w:cs="Times New Roman"/>
          <w:sz w:val="28"/>
          <w:szCs w:val="28"/>
        </w:rPr>
        <w:t xml:space="preserve"> направленной на формирование законопослушного поведения несовершеннолетних;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Развертывание воспитательной работы по пропаганде здорового образа жизни, вреда курения, алкоголизма, наркотиков.</w:t>
      </w: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Принципы профилактики экстремизма и терроризма в среде учащихся и их родителей, формирования установок толерантного сознания.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Воспитание у учащихся установок признания, соблюдения и защиты прав и свобод человека и гражданина, соблюдения законов;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воспитание учащихся в духе миролюбия, веротерпимости и толерантности;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вести широкую пропаганду миролюбия, толерантности к этническим, религиозным и политическим разногласиям;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противодействие экстремизму через детскую общественную организацию, ученическое самоуправление;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внедрение в школьную среду практику норм толерантного поведения;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воспитание законопослушных граждан, уверенных в неотвратимости наказания за осуществление экстремистской деятельности;</w:t>
      </w:r>
    </w:p>
    <w:p w:rsidR="00802018" w:rsidRPr="0055143B" w:rsidRDefault="00802018" w:rsidP="0055143B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3B">
        <w:rPr>
          <w:rFonts w:ascii="Times New Roman" w:hAnsi="Times New Roman" w:cs="Times New Roman"/>
          <w:sz w:val="28"/>
          <w:szCs w:val="28"/>
        </w:rPr>
        <w:t>отработка навыков безопасного поведения учащихся в момент угрозы террористического акта.</w:t>
      </w: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Работа строится по 3 разделам.</w:t>
      </w:r>
    </w:p>
    <w:p w:rsidR="00802018" w:rsidRPr="00802018" w:rsidRDefault="00802018" w:rsidP="0055143B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Раздел</w:t>
      </w:r>
      <w:r w:rsidRPr="00802018">
        <w:rPr>
          <w:rFonts w:ascii="Times New Roman" w:hAnsi="Times New Roman" w:cs="Times New Roman"/>
          <w:sz w:val="28"/>
          <w:szCs w:val="28"/>
        </w:rPr>
        <w:t xml:space="preserve"> "Личность" предусматривает проведение </w:t>
      </w:r>
      <w:r w:rsidR="0055143B" w:rsidRPr="00802018">
        <w:rPr>
          <w:rFonts w:ascii="Times New Roman" w:hAnsi="Times New Roman" w:cs="Times New Roman"/>
          <w:sz w:val="28"/>
          <w:szCs w:val="28"/>
        </w:rPr>
        <w:t>мероприятий,</w:t>
      </w:r>
      <w:r w:rsidRPr="00802018">
        <w:rPr>
          <w:rFonts w:ascii="Times New Roman" w:hAnsi="Times New Roman" w:cs="Times New Roman"/>
          <w:sz w:val="28"/>
          <w:szCs w:val="28"/>
        </w:rPr>
        <w:t xml:space="preserve"> направленных на воспитание учащихся в духе толерантности, </w:t>
      </w:r>
      <w:r w:rsidRPr="00802018">
        <w:rPr>
          <w:rFonts w:ascii="Times New Roman" w:hAnsi="Times New Roman" w:cs="Times New Roman"/>
          <w:sz w:val="28"/>
          <w:szCs w:val="28"/>
        </w:rPr>
        <w:lastRenderedPageBreak/>
        <w:t>способствующего созданию мотивации безопасности поведения, выработку норм социального поведения, характерных для гражданского общества.</w:t>
      </w:r>
    </w:p>
    <w:p w:rsidR="00802018" w:rsidRPr="00802018" w:rsidRDefault="00802018" w:rsidP="0055143B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Раздел</w:t>
      </w:r>
      <w:r w:rsidRPr="00802018">
        <w:rPr>
          <w:rFonts w:ascii="Times New Roman" w:hAnsi="Times New Roman" w:cs="Times New Roman"/>
          <w:sz w:val="28"/>
          <w:szCs w:val="28"/>
        </w:rPr>
        <w:t> "Семья" предусматривает проведение комплекса мероприятий по повышению роли семьи в воспитании у подрастающего поколения толерантности, миролюбия и в снижении социальной напряженности в обществе.</w:t>
      </w:r>
    </w:p>
    <w:p w:rsidR="00802018" w:rsidRDefault="00802018" w:rsidP="0055143B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Раздел</w:t>
      </w:r>
      <w:r w:rsidRPr="00802018">
        <w:rPr>
          <w:rFonts w:ascii="Times New Roman" w:hAnsi="Times New Roman" w:cs="Times New Roman"/>
          <w:sz w:val="28"/>
          <w:szCs w:val="28"/>
        </w:rPr>
        <w:t> "Общество и государство" 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экстремизму.</w:t>
      </w:r>
    </w:p>
    <w:p w:rsidR="0055143B" w:rsidRDefault="0055143B" w:rsidP="0055143B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43B" w:rsidRDefault="0055143B" w:rsidP="0055143B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43B" w:rsidRDefault="0055143B" w:rsidP="0055143B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43B" w:rsidRPr="00802018" w:rsidRDefault="0055143B" w:rsidP="0055143B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Мероприятия программы:</w:t>
      </w:r>
    </w:p>
    <w:tbl>
      <w:tblPr>
        <w:tblW w:w="93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8"/>
        <w:gridCol w:w="4212"/>
        <w:gridCol w:w="1853"/>
        <w:gridCol w:w="2512"/>
      </w:tblGrid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02018" w:rsidRPr="00802018" w:rsidTr="00802018">
        <w:tc>
          <w:tcPr>
            <w:tcW w:w="922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I. «Личность»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часы по изучению «Требований к учащимся муниципального общеобразоват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>ельного учреждения Чкаловского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района».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Изучение Инструкции «Антитеррористические мероприятия», правила поведения при обнаружении взрывных устройств, поведение при захвате заложников.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рамках Дня солидарности с жертвами терактов классные часы «Терроризму скажем: «Нет!»»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Диагностика жизненного и профессионального самоопределения учащихся 9-х классов.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диагностик: личности подростка и ее социальных связей, по определению уровней самооценки, адаптации к условиям нового учебного года, социометрии, стилей поведения в конфликтах, уровня воспитанности и др.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педагоги-психологи.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Приглашение работников ОПДН ОМВД России по Миллеровскому району, ГИБДД, ОВД проведения лекций, бесед, разъяснения прав и обязанностей учащихся с освещением вопросов противодействия экстремизму и терроризму.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акции для старшеклассников «Твой выбор».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бесед, лекции по темам: «Правила поведения в школе», «Мой стиль жизни – безопасность и здоровье», «Наше право и наш интерес», «Выход есть: живи </w:t>
            </w:r>
            <w:proofErr w:type="gram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без….</w:t>
            </w:r>
            <w:proofErr w:type="gram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», «Я ребёнок. Я человек», «Жертва неразборчивости», «Современные вандалы», «Я – гражданин России», «Терроризм – угроза миру» и др.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на тему «Интерес и досуг».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Оформление стенда «Административная ответственность граждан».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книг в школьной библиотеке на тему: «Знаешь ли ты закон?»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диспута «Моя жизнь. Мои права» с учащимися 7х - 9х классов.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Диагностика Самооценки и уровня толерантности, тревожности, агрессивности, подверженности депрессии учащихся.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Международного Дня прав человека (по отдельному плану).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Индивидуальная диагностика детей «группы риска». Составление индивидуальных карт развития.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 xml:space="preserve"> / зам. директора по ПР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«Правила поведения в опасных для жизни ситуациях дома, на улице и в обществе».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Все классные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интеллектуальных способностей учащихся старших классов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руководитель.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«Овеянные славою флаг наш и герб».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1.19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Игра «А, ну ка, парни!» и др. тематические мероприятия в ходе месячника спортивной и патриотической работы.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 xml:space="preserve"> / зам. директора по ВР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Диагностика жизненного и профессионального самоопределения учащихся выпускных классов.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Конкурс проектов «Семья XXI века».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«Знаток Конвенции о правах ребенка» среди учащихся ОУ.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55143B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бесед, лекций по теме: «Что такое экстремизм?»; «Терроризм и его проявления»; «Школа – правовое пространство»; «Недаром помнит вся Россия»; «Великая должность – быть на Земле человеком»; 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государственной символики.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55143B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работников 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>ОДН ОП № 13 УМВД России по г. Екатеринбургу для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лекций, бесед, разъяснения прав и обязанностей, вопросов противодействия экстремизму.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конкурсов.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55143B">
              <w:rPr>
                <w:rFonts w:ascii="Times New Roman" w:hAnsi="Times New Roman" w:cs="Times New Roman"/>
                <w:sz w:val="28"/>
                <w:szCs w:val="28"/>
              </w:rPr>
              <w:t>, зам. директора по ВР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1.27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Тренинги «Толерантное общение» в 7-х-9-х классах.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учащихся по персональным проблемам.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социальные педагоги.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конкурсах, викторинах, спортивных соревнованиях.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акции «Милосердие».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353811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педагог-организатор </w:t>
            </w:r>
            <w:r w:rsidR="00802018" w:rsidRPr="00802018"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культуры».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акций «Молодежь за здоровый образ жизни».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Дни здоровья.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Недели здоровья.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педагоги-организаторы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Лекции и беседы медработника по толерантному отношению к окружающим.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802018" w:rsidRPr="00802018" w:rsidTr="00802018">
        <w:tc>
          <w:tcPr>
            <w:tcW w:w="922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«Семья»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Мини сочинение «Моя семья»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Конкурс рисунков «Рисуем вместе с родителями».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Работа с семьями, находящимися в социально опасном положении.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353811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работников </w:t>
            </w:r>
            <w:r w:rsidR="00353811">
              <w:rPr>
                <w:rFonts w:ascii="Times New Roman" w:hAnsi="Times New Roman" w:cs="Times New Roman"/>
                <w:sz w:val="28"/>
                <w:szCs w:val="28"/>
              </w:rPr>
              <w:t>ОДН ОП № 13, ГИБДД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бесед с родителями по освещению вопросов противодействия экстремизму.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собраний: «Профилактика безнадзорности и правонарушений несовершеннолетних и защита их прав». Детская агрессия. Как общаться с агрессивными и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гиперактивными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детьми», «Способы разрешения конфликтных ситуаций».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  <w:r w:rsidR="00353811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педагог-психолог, педагог-организатор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учащихся по личным проблемам.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Педагоги-психологи,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родительско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-учительского патруля.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353811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ПР</w:t>
            </w:r>
          </w:p>
        </w:tc>
      </w:tr>
      <w:tr w:rsidR="00802018" w:rsidRPr="00802018" w:rsidTr="00802018">
        <w:tc>
          <w:tcPr>
            <w:tcW w:w="922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III. «Общество и государство»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на уроках Основ </w:t>
            </w:r>
            <w:r w:rsidR="00353811" w:rsidRPr="00802018">
              <w:rPr>
                <w:rFonts w:ascii="Times New Roman" w:hAnsi="Times New Roman" w:cs="Times New Roman"/>
                <w:sz w:val="28"/>
                <w:szCs w:val="28"/>
              </w:rPr>
              <w:t>правовых знаний,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следующих тем: «Права человека», «Права человека в Конституции РФ и законодательстве РФ», 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«Демократическое правовое государство», «Основы конституционного строя», «Правовое государство и гражданское общество. Общественные объединения», «Право избирать и быть избранным», «Семья, родители, дети» и др.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тематическому планированию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353811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обществознания, классные руководители</w:t>
            </w:r>
          </w:p>
        </w:tc>
      </w:tr>
      <w:tr w:rsidR="00802018" w:rsidRPr="00802018" w:rsidTr="00802018">
        <w:tc>
          <w:tcPr>
            <w:tcW w:w="7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«Терроризм угроза обществу», «Действия при обнаружении опасности», «Правила поведения при угрозе и во время теракта», «Правила оказания первой помощи в различных ситуациях», «Организация Российской системы предупреждения и ликвидации ЧС».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353811" w:rsidRDefault="00353811" w:rsidP="00802018">
      <w:pPr>
        <w:tabs>
          <w:tab w:val="left" w:pos="53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8.3 Подпрограмма «Здоровый образ жизни».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802018">
        <w:rPr>
          <w:rFonts w:ascii="Times New Roman" w:hAnsi="Times New Roman" w:cs="Times New Roman"/>
          <w:sz w:val="28"/>
          <w:szCs w:val="28"/>
        </w:rPr>
        <w:t> развертывание воспитательной работы по пропаганде здорового образа жизни, вреда курения, алкоголизма, наркотиков; формирование навыков здорового образа жизни.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подпрограммы:</w:t>
      </w:r>
    </w:p>
    <w:p w:rsidR="00802018" w:rsidRPr="00353811" w:rsidRDefault="00802018" w:rsidP="00082DAF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>изменение ценностного отношения детей и подростков к наркотикам и формирование личной ответственности за свое поведение;</w:t>
      </w:r>
    </w:p>
    <w:p w:rsidR="00802018" w:rsidRPr="00353811" w:rsidRDefault="00802018" w:rsidP="00082DAF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>формирование моральных и нравственных ценностей, определяющих выбор здорового образа жизни;</w:t>
      </w:r>
    </w:p>
    <w:p w:rsidR="00802018" w:rsidRPr="00353811" w:rsidRDefault="00802018" w:rsidP="00082DAF">
      <w:pPr>
        <w:pStyle w:val="a4"/>
        <w:numPr>
          <w:ilvl w:val="0"/>
          <w:numId w:val="3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>формирование адекватной самооценки, освоение навыков «быть успешным», самостоятельно принимать решения, уметь сказать «нет».</w:t>
      </w:r>
    </w:p>
    <w:p w:rsidR="00802018" w:rsidRPr="00802018" w:rsidRDefault="00802018" w:rsidP="00394281">
      <w:pPr>
        <w:tabs>
          <w:tab w:val="left" w:pos="5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Работа ведется по трем основным направлениям: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1.Работа с детьми:</w:t>
      </w:r>
    </w:p>
    <w:p w:rsidR="00802018" w:rsidRPr="00353811" w:rsidRDefault="00802018" w:rsidP="00082DAF">
      <w:pPr>
        <w:pStyle w:val="a4"/>
        <w:numPr>
          <w:ilvl w:val="0"/>
          <w:numId w:val="4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>общая воспитательная педагогическая работа с учащимися;</w:t>
      </w:r>
    </w:p>
    <w:p w:rsidR="00802018" w:rsidRPr="00353811" w:rsidRDefault="00802018" w:rsidP="00082DAF">
      <w:pPr>
        <w:pStyle w:val="a4"/>
        <w:numPr>
          <w:ilvl w:val="0"/>
          <w:numId w:val="4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lastRenderedPageBreak/>
        <w:t>работа с детьми «группы риска»;</w:t>
      </w:r>
    </w:p>
    <w:p w:rsidR="00802018" w:rsidRPr="00353811" w:rsidRDefault="00802018" w:rsidP="00082DAF">
      <w:pPr>
        <w:pStyle w:val="a4"/>
        <w:numPr>
          <w:ilvl w:val="0"/>
          <w:numId w:val="4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>работа с детьми, употребляющими табачные изделия (если таковые будут выявлены).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2. Работа с педагогическим составом:</w:t>
      </w:r>
    </w:p>
    <w:p w:rsidR="00802018" w:rsidRPr="00353811" w:rsidRDefault="00802018" w:rsidP="00082DAF">
      <w:pPr>
        <w:pStyle w:val="a4"/>
        <w:numPr>
          <w:ilvl w:val="0"/>
          <w:numId w:val="5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>подготовка учителей к ведению профилактической работы;</w:t>
      </w:r>
    </w:p>
    <w:p w:rsidR="00802018" w:rsidRPr="00353811" w:rsidRDefault="00802018" w:rsidP="00082DAF">
      <w:pPr>
        <w:pStyle w:val="a4"/>
        <w:numPr>
          <w:ilvl w:val="0"/>
          <w:numId w:val="5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>организационно-методическая антинаркотическая работа.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3. Работа с родителями:</w:t>
      </w:r>
    </w:p>
    <w:p w:rsidR="00802018" w:rsidRPr="00353811" w:rsidRDefault="00802018" w:rsidP="00082DAF">
      <w:pPr>
        <w:pStyle w:val="a4"/>
        <w:numPr>
          <w:ilvl w:val="0"/>
          <w:numId w:val="6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 xml:space="preserve">информирование и консультирование родителей по проблеме </w:t>
      </w:r>
      <w:proofErr w:type="spellStart"/>
      <w:r w:rsidRPr="0035381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353811">
        <w:rPr>
          <w:rFonts w:ascii="Times New Roman" w:hAnsi="Times New Roman" w:cs="Times New Roman"/>
          <w:sz w:val="28"/>
          <w:szCs w:val="28"/>
        </w:rPr>
        <w:t>, алкоголизма, наркомании;</w:t>
      </w:r>
    </w:p>
    <w:p w:rsidR="00802018" w:rsidRPr="00353811" w:rsidRDefault="00802018" w:rsidP="00082DAF">
      <w:pPr>
        <w:pStyle w:val="a4"/>
        <w:numPr>
          <w:ilvl w:val="0"/>
          <w:numId w:val="6"/>
        </w:numPr>
        <w:tabs>
          <w:tab w:val="left" w:pos="1134"/>
          <w:tab w:val="left" w:pos="53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11">
        <w:rPr>
          <w:rFonts w:ascii="Times New Roman" w:hAnsi="Times New Roman" w:cs="Times New Roman"/>
          <w:sz w:val="28"/>
          <w:szCs w:val="28"/>
        </w:rPr>
        <w:t>работа с семьями, находящимися в социально опасном положении.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t>Профилактическая работа строится и ведется по принципу непрерывности.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Администрация школы</w:t>
      </w:r>
      <w:r w:rsidRPr="00802018">
        <w:rPr>
          <w:rFonts w:ascii="Times New Roman" w:hAnsi="Times New Roman" w:cs="Times New Roman"/>
          <w:sz w:val="28"/>
          <w:szCs w:val="28"/>
        </w:rPr>
        <w:t> осуществляет контроль и координацию профилактической работы в целом.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Учителя-предметники</w:t>
      </w:r>
      <w:r w:rsidRPr="00802018">
        <w:rPr>
          <w:rFonts w:ascii="Times New Roman" w:hAnsi="Times New Roman" w:cs="Times New Roman"/>
          <w:sz w:val="28"/>
          <w:szCs w:val="28"/>
        </w:rPr>
        <w:t> (по биологии, химии, праву, физической культуре): обеспечивают организацию профилактической работы на уроке, проведение тематических уроков.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Классные руководители:</w:t>
      </w:r>
      <w:r w:rsidRPr="00802018">
        <w:rPr>
          <w:rFonts w:ascii="Times New Roman" w:hAnsi="Times New Roman" w:cs="Times New Roman"/>
          <w:sz w:val="28"/>
          <w:szCs w:val="28"/>
        </w:rPr>
        <w:t> благодаря более тесному взаимодействию со школьным коллективом обладают возможностью наиболее комплексного подхода к решению проблемы (организация классных часов, внеклассных мероприятий, работа с родителями, медицинским работником.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Педагоги-психологи и социальные педагоги:</w:t>
      </w:r>
      <w:r w:rsidRPr="00802018">
        <w:rPr>
          <w:rFonts w:ascii="Times New Roman" w:hAnsi="Times New Roman" w:cs="Times New Roman"/>
          <w:sz w:val="28"/>
          <w:szCs w:val="28"/>
        </w:rPr>
        <w:t> участвуют в проведении мониторинга по выявлению негативных воздействий на психологический климат в образовательном учреждение и рекомендует коррекционные и психолого-педагогические программы сопровождения детей и семей, находящихся в социально-опасном положении.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Школьные уполномоченные по правам ребенка:</w:t>
      </w:r>
      <w:r w:rsidRPr="00802018">
        <w:rPr>
          <w:rFonts w:ascii="Times New Roman" w:hAnsi="Times New Roman" w:cs="Times New Roman"/>
          <w:sz w:val="28"/>
          <w:szCs w:val="28"/>
        </w:rPr>
        <w:t xml:space="preserve"> обеспечивают формирование правовой культуры и правового сознания участников образовательно-воспитательного процесса, профилактику нарушений </w:t>
      </w:r>
      <w:proofErr w:type="gramStart"/>
      <w:r w:rsidRPr="00802018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Pr="00802018">
        <w:rPr>
          <w:rFonts w:ascii="Times New Roman" w:hAnsi="Times New Roman" w:cs="Times New Roman"/>
          <w:sz w:val="28"/>
          <w:szCs w:val="28"/>
        </w:rPr>
        <w:t xml:space="preserve"> обучающихся и воспитанников, регулирование взаимоотношений в конфликтных ситуациях.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  <w:u w:val="single"/>
        </w:rPr>
        <w:t>Библиотека:</w:t>
      </w:r>
      <w:r w:rsidRPr="00802018">
        <w:rPr>
          <w:rFonts w:ascii="Times New Roman" w:hAnsi="Times New Roman" w:cs="Times New Roman"/>
          <w:sz w:val="28"/>
          <w:szCs w:val="28"/>
        </w:rPr>
        <w:t> обеспечивает информационно-методическую базу профилактической работы.</w:t>
      </w:r>
    </w:p>
    <w:p w:rsidR="00802018" w:rsidRPr="00802018" w:rsidRDefault="00802018" w:rsidP="00082DAF">
      <w:pPr>
        <w:tabs>
          <w:tab w:val="left" w:pos="1134"/>
          <w:tab w:val="left" w:pos="5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sz w:val="28"/>
          <w:szCs w:val="28"/>
        </w:rPr>
        <w:lastRenderedPageBreak/>
        <w:t>В практике работы образова</w:t>
      </w:r>
      <w:r w:rsidR="00353811">
        <w:rPr>
          <w:rFonts w:ascii="Times New Roman" w:hAnsi="Times New Roman" w:cs="Times New Roman"/>
          <w:sz w:val="28"/>
          <w:szCs w:val="28"/>
        </w:rPr>
        <w:t>тельных учреждений Чкаловского</w:t>
      </w:r>
      <w:r w:rsidRPr="00802018">
        <w:rPr>
          <w:rFonts w:ascii="Times New Roman" w:hAnsi="Times New Roman" w:cs="Times New Roman"/>
          <w:sz w:val="28"/>
          <w:szCs w:val="28"/>
        </w:rPr>
        <w:t xml:space="preserve"> района по профилактике </w:t>
      </w:r>
      <w:proofErr w:type="spellStart"/>
      <w:r w:rsidRPr="0080201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802018">
        <w:rPr>
          <w:rFonts w:ascii="Times New Roman" w:hAnsi="Times New Roman" w:cs="Times New Roman"/>
          <w:sz w:val="28"/>
          <w:szCs w:val="28"/>
        </w:rPr>
        <w:t>, алкоголизма, наркомании используются: методическое пособие «Наркомания: смерть при жизни», «Школа без наркотиков», «Профилактика подростковой наркомании» и другие учебно-методические издания.</w:t>
      </w: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802018">
        <w:rPr>
          <w:rFonts w:ascii="Times New Roman" w:hAnsi="Times New Roman" w:cs="Times New Roman"/>
          <w:b/>
          <w:bCs/>
          <w:sz w:val="28"/>
          <w:szCs w:val="28"/>
        </w:rPr>
        <w:t>Мероприятия подпрограммы:</w:t>
      </w:r>
    </w:p>
    <w:tbl>
      <w:tblPr>
        <w:tblW w:w="93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3"/>
        <w:gridCol w:w="4336"/>
        <w:gridCol w:w="1772"/>
        <w:gridCol w:w="2514"/>
      </w:tblGrid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02018" w:rsidRPr="00802018" w:rsidTr="00353811">
        <w:tc>
          <w:tcPr>
            <w:tcW w:w="934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Школьные мероприятия.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выставки–Мой край родной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месячников по противодействию наркотиков: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br/>
              <w:t>«Подари себе счастливую жизнь», «Будущее в твоих руках, присоединяйся!»,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Участие в акции «Молодежь за ЗОЖ».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старшеклассников «Твой выбор».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Посещение музея.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народного единства 4 Ноября.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Матери (по спец. плану).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тематических конкурсах.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Участие в игровой про</w:t>
            </w:r>
            <w:r w:rsidR="00353811">
              <w:rPr>
                <w:rFonts w:ascii="Times New Roman" w:hAnsi="Times New Roman" w:cs="Times New Roman"/>
                <w:sz w:val="28"/>
                <w:szCs w:val="28"/>
              </w:rPr>
              <w:t>грамме «Знаешь ли, ты, свой родной город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934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Работа с учащимися в образовательном учреждении и по месту жительства.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Уроки здоровья.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лекций тренингов по пропаганде здорового образа жизни.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«Пагубное влияние табака»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Час размышлений для старшеклассников «Влияние ПАВ и алкоголя на организм человека. Социальные последствия их употребления».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Октябрь–ноябрь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определению учащихся в кружки и секции школы.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Привлечение «трудных» учащихся к занятиям в кружках и секциях школы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Недели здоровья (по спец. плану).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«Будь здоров!» Проведение школьных диспутов, классных часов по формированию правильного отношения учащихся 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своему здоровью, к занятиям спортом.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обучению здоровью: «Наш выбор – здоровье», «Алкоголь и дети»; «Некурящий – живи и здравствуй!»; «В стране здоровья»; «Печальная картина наркомании» и др..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Оформление книжной выставки на тему: «Наркомания – знак беды».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рисунков на тему: «Мы в ответе за свою жизнь».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353811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Оформление стенда «Если крепок и здоров, к делам серьёзным ты готов».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Рационализация досуговой деятельности и каникулярного отдыха учащихся.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Контроль за занятостью во внеурочное время уч</w:t>
            </w:r>
            <w:r w:rsidR="00353811">
              <w:rPr>
                <w:rFonts w:ascii="Times New Roman" w:hAnsi="Times New Roman" w:cs="Times New Roman"/>
                <w:sz w:val="28"/>
                <w:szCs w:val="28"/>
              </w:rPr>
              <w:t>ащихся, состоящих на учёте в ВШУ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Выявление детей, нуждающихся в поддержке, оказание им социально–правовой помощи, защита их прав.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Месячник правовых знаний (по спец. плану).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День матери (по спец плану)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«Вся правда о курении» (Международный день отказа от курения) (по спец. плану).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Конкурс рисунков «Вперёд, Россия!»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934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III. Работа с </w:t>
            </w:r>
            <w:proofErr w:type="spellStart"/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педколлективом</w:t>
            </w:r>
            <w:proofErr w:type="spellEnd"/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вопросов, связанных с проведением акции «Молодежь за ЗОЖ» на совещаниях и педсовете.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Октябрь–ноябрь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классных руководителей на тему: «Диагностика склонностей и интересов учащихся школы», «Изучение классного коллектива», «Профилактика вредных привычек», «Социальная защита ребенка», «Формирование дисциплинированности учащихся», «Если возник конфликт – учитель – ученик?» и др.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353811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директора по ПР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семинарах для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зам.директоров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классных руководителей.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Отчеты классных руководителей на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. советах по пропаганде ЗОЖ, профилактике вредных привычек: наркомании, алкоголизма, курения.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По плану профилактики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Анализ проведения свободного времени школьниками. Оказание помощи в выборе занятий по интересам.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2018" w:rsidRPr="00802018" w:rsidTr="00353811">
        <w:tc>
          <w:tcPr>
            <w:tcW w:w="934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IV. Работа с семьями.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Выявление и посещение семей, оказавшихся в социально опасном положении.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353811">
              <w:rPr>
                <w:rFonts w:ascii="Times New Roman" w:hAnsi="Times New Roman" w:cs="Times New Roman"/>
                <w:sz w:val="28"/>
                <w:szCs w:val="28"/>
              </w:rPr>
              <w:t>, зам. директора по ПР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связанных с профилактикой </w:t>
            </w:r>
            <w:proofErr w:type="spellStart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, алкоголизма, наркомании на родительских собраниях с приглашением специалистов правоохранительных органов, КДН.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="00353811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ПР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Оформление стенда с рекомендациями для родителей по формированию у подростков негативного отношения к употреблению алкоголя и ПАВ, размещение материалов на сайте образовательного учреждения.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53811">
              <w:rPr>
                <w:rFonts w:ascii="Times New Roman" w:hAnsi="Times New Roman" w:cs="Times New Roman"/>
                <w:sz w:val="28"/>
                <w:szCs w:val="28"/>
              </w:rPr>
              <w:t xml:space="preserve">ПР, зам. директора по </w:t>
            </w: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ВР, педагоги-организаторы</w:t>
            </w:r>
          </w:p>
        </w:tc>
      </w:tr>
      <w:tr w:rsidR="00802018" w:rsidRPr="00802018" w:rsidTr="00353811">
        <w:tc>
          <w:tcPr>
            <w:tcW w:w="934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 Взаимодействие с субъектами профилактики.</w:t>
            </w:r>
          </w:p>
        </w:tc>
      </w:tr>
      <w:tr w:rsidR="00802018" w:rsidRPr="00802018" w:rsidTr="00353811">
        <w:tc>
          <w:tcPr>
            <w:tcW w:w="72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33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Приглашение работников здравоохранения, правоохранительных органов по пропаганде ЗОЖ, вреде употребления ПАВ, разъяснению прав и обязанностей учащихся на классные часы, родительские собрания.</w:t>
            </w:r>
          </w:p>
        </w:tc>
        <w:tc>
          <w:tcPr>
            <w:tcW w:w="17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02018" w:rsidRPr="00802018" w:rsidRDefault="00802018" w:rsidP="0080201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01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802018" w:rsidRPr="00802018" w:rsidRDefault="00802018" w:rsidP="0080201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802018" w:rsidRPr="00C66668" w:rsidRDefault="00802018" w:rsidP="00C6666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sectPr w:rsidR="00802018" w:rsidRPr="00C6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F11"/>
    <w:multiLevelType w:val="hybridMultilevel"/>
    <w:tmpl w:val="F84C3DB2"/>
    <w:lvl w:ilvl="0" w:tplc="7C6A6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829"/>
    <w:multiLevelType w:val="hybridMultilevel"/>
    <w:tmpl w:val="8E34C770"/>
    <w:lvl w:ilvl="0" w:tplc="7C6A6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630"/>
    <w:multiLevelType w:val="hybridMultilevel"/>
    <w:tmpl w:val="18B89580"/>
    <w:lvl w:ilvl="0" w:tplc="7C6A6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73C9"/>
    <w:multiLevelType w:val="multilevel"/>
    <w:tmpl w:val="50E2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B3970"/>
    <w:multiLevelType w:val="hybridMultilevel"/>
    <w:tmpl w:val="DC44B13C"/>
    <w:lvl w:ilvl="0" w:tplc="7C6A6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559BC"/>
    <w:multiLevelType w:val="hybridMultilevel"/>
    <w:tmpl w:val="04DAA180"/>
    <w:lvl w:ilvl="0" w:tplc="7C6A6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5D"/>
    <w:rsid w:val="00082DAF"/>
    <w:rsid w:val="00353811"/>
    <w:rsid w:val="00394281"/>
    <w:rsid w:val="00476897"/>
    <w:rsid w:val="0055143B"/>
    <w:rsid w:val="00802018"/>
    <w:rsid w:val="00C66668"/>
    <w:rsid w:val="00D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5D0B"/>
  <w15:chartTrackingRefBased/>
  <w15:docId w15:val="{42BA1D55-DDE8-4131-A7CD-E7289E08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6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59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31</Pages>
  <Words>6326</Words>
  <Characters>36059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Сапожникова</dc:creator>
  <cp:keywords/>
  <dc:description/>
  <cp:lastModifiedBy>Наталья Сапожникова</cp:lastModifiedBy>
  <cp:revision>4</cp:revision>
  <dcterms:created xsi:type="dcterms:W3CDTF">2023-05-15T09:29:00Z</dcterms:created>
  <dcterms:modified xsi:type="dcterms:W3CDTF">2023-05-15T10:32:00Z</dcterms:modified>
</cp:coreProperties>
</file>